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82CA9B">
      <w:pPr>
        <w:spacing w:line="560" w:lineRule="exact"/>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RCDR-2026-0030003</w:t>
      </w:r>
    </w:p>
    <w:p w14:paraId="53D49416">
      <w:pPr>
        <w:spacing w:line="560" w:lineRule="exact"/>
        <w:rPr>
          <w:rFonts w:hint="default" w:ascii="Times New Roman" w:hAnsi="Times New Roman" w:eastAsia="仿宋_GB2312" w:cs="Times New Roman"/>
          <w:sz w:val="32"/>
          <w:szCs w:val="32"/>
        </w:rPr>
      </w:pPr>
    </w:p>
    <w:p w14:paraId="388F03FC">
      <w:pPr>
        <w:rPr>
          <w:rFonts w:hint="default" w:ascii="Times New Roman" w:hAnsi="Times New Roman" w:eastAsia="仿宋_GB2312" w:cs="Times New Roman"/>
          <w:szCs w:val="21"/>
        </w:rPr>
      </w:pPr>
    </w:p>
    <w:p w14:paraId="1941774B">
      <w:pPr>
        <w:rPr>
          <w:rFonts w:hint="default" w:ascii="Times New Roman" w:hAnsi="Times New Roman" w:eastAsia="仿宋_GB2312" w:cs="Times New Roman"/>
          <w:szCs w:val="21"/>
        </w:rPr>
      </w:pPr>
    </w:p>
    <w:p w14:paraId="0D5718E8">
      <w:pPr>
        <w:spacing w:line="560" w:lineRule="exact"/>
        <w:rPr>
          <w:rFonts w:hint="default" w:ascii="Times New Roman" w:hAnsi="Times New Roman" w:eastAsia="仿宋_GB2312" w:cs="Times New Roman"/>
          <w:sz w:val="32"/>
          <w:szCs w:val="32"/>
        </w:rPr>
      </w:pPr>
    </w:p>
    <w:p w14:paraId="6D9D9210">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pPr>
      <w:r>
        <w:rPr>
          <w:rFonts w:hint="default" w:ascii="Times New Roman" w:hAnsi="Times New Roman" w:eastAsia="方正小标宋简体" w:cs="Times New Roman"/>
          <w:color w:val="000000" w:themeColor="text1"/>
          <w:sz w:val="44"/>
          <w:szCs w:val="44"/>
          <w:lang w:val="en-US" w:eastAsia="zh-CN"/>
          <w14:textFill>
            <w14:solidFill>
              <w14:schemeClr w14:val="tx1"/>
            </w14:solidFill>
          </w14:textFill>
        </w:rPr>
        <w:t xml:space="preserve">荣成市发展和改革局 </w:t>
      </w:r>
    </w:p>
    <w:p w14:paraId="5EE4065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Times New Roman" w:eastAsia="方正小标宋简体" w:cs="Times New Roman"/>
          <w:color w:val="000000" w:themeColor="text1"/>
          <w:sz w:val="44"/>
          <w:szCs w:val="44"/>
          <w:lang w:val="en-US" w:eastAsia="zh-CN"/>
          <w14:textFill>
            <w14:solidFill>
              <w14:schemeClr w14:val="tx1"/>
            </w14:solidFill>
          </w14:textFill>
        </w:rPr>
      </w:pPr>
      <w:r>
        <w:rPr>
          <w:rFonts w:hint="eastAsia" w:ascii="Times New Roman" w:eastAsia="方正小标宋简体" w:cs="Times New Roman"/>
          <w:color w:val="000000" w:themeColor="text1"/>
          <w:sz w:val="44"/>
          <w:szCs w:val="44"/>
          <w:lang w:val="en-US" w:eastAsia="zh-CN"/>
          <w14:textFill>
            <w14:solidFill>
              <w14:schemeClr w14:val="tx1"/>
            </w14:solidFill>
          </w14:textFill>
        </w:rPr>
        <w:t xml:space="preserve">荣成市住房和城乡建设局 </w:t>
      </w:r>
    </w:p>
    <w:p w14:paraId="658509BF">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Times New Roman" w:eastAsia="方正小标宋简体" w:cs="Times New Roman"/>
          <w:color w:val="auto"/>
          <w:sz w:val="44"/>
          <w:szCs w:val="44"/>
          <w:lang w:val="en-US" w:eastAsia="zh-CN"/>
        </w:rPr>
      </w:pPr>
      <w:r>
        <w:rPr>
          <w:rFonts w:hint="eastAsia" w:ascii="Times New Roman" w:eastAsia="方正小标宋简体" w:cs="Times New Roman"/>
          <w:color w:val="auto"/>
          <w:sz w:val="44"/>
          <w:szCs w:val="44"/>
          <w:lang w:val="en-US" w:eastAsia="zh-CN"/>
        </w:rPr>
        <w:t>威海市生态环境局荣成分局</w:t>
      </w:r>
    </w:p>
    <w:p w14:paraId="3D073BFE">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Times New Roman" w:eastAsia="方正小标宋简体" w:cs="Times New Roman"/>
          <w:color w:val="000000" w:themeColor="text1"/>
          <w:sz w:val="44"/>
          <w:szCs w:val="44"/>
          <w:lang w:val="en-US" w:eastAsia="zh-CN"/>
          <w14:textFill>
            <w14:solidFill>
              <w14:schemeClr w14:val="tx1"/>
            </w14:solidFill>
          </w14:textFill>
        </w:rPr>
      </w:pPr>
      <w:r>
        <w:rPr>
          <w:rFonts w:hint="eastAsia" w:ascii="Times New Roman" w:eastAsia="方正小标宋简体" w:cs="Times New Roman"/>
          <w:color w:val="000000" w:themeColor="text1"/>
          <w:sz w:val="44"/>
          <w:szCs w:val="44"/>
          <w:lang w:val="en-US" w:eastAsia="zh-CN"/>
          <w14:textFill>
            <w14:solidFill>
              <w14:schemeClr w14:val="tx1"/>
            </w14:solidFill>
          </w14:textFill>
        </w:rPr>
        <w:t xml:space="preserve"> 荣成市工业和信息化局</w:t>
      </w:r>
    </w:p>
    <w:p w14:paraId="487800BD">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eastAsia" w:asci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pPr>
      <w:r>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关于</w:t>
      </w:r>
      <w:r>
        <w:rPr>
          <w:rFonts w:hint="eastAsia" w:asci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明确我市非居民用水超定额（计划）</w:t>
      </w:r>
    </w:p>
    <w:p w14:paraId="430B17A8">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exact"/>
        <w:ind w:left="0" w:right="0" w:firstLine="0"/>
        <w:jc w:val="center"/>
        <w:textAlignment w:val="auto"/>
        <w:rPr>
          <w:rFonts w:hint="default" w:ascii="Times New Roman" w:hAnsi="Times New Roman" w:eastAsia="仿宋_GB2312" w:cs="Times New Roman"/>
          <w:szCs w:val="21"/>
        </w:rPr>
      </w:pPr>
      <w:r>
        <w:rPr>
          <w:rFonts w:hint="eastAsia" w:asci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累进加价制度</w:t>
      </w:r>
      <w:r>
        <w:rPr>
          <w:rFonts w:hint="default" w:ascii="Times New Roman" w:hAnsi="Times New Roman" w:eastAsia="方正小标宋简体" w:cs="Times New Roman"/>
          <w:b w:val="0"/>
          <w:bCs/>
          <w:i w:val="0"/>
          <w:caps w:val="0"/>
          <w:color w:val="000000" w:themeColor="text1"/>
          <w:spacing w:val="0"/>
          <w:kern w:val="2"/>
          <w:sz w:val="44"/>
          <w:szCs w:val="44"/>
          <w:u w:val="none"/>
          <w:shd w:val="clear" w:color="auto" w:fill="FFFFFF"/>
          <w:lang w:val="en-US" w:eastAsia="zh-CN" w:bidi="ar-SA"/>
          <w14:textFill>
            <w14:solidFill>
              <w14:schemeClr w14:val="tx1"/>
            </w14:solidFill>
          </w14:textFill>
        </w:rPr>
        <w:t>的通知</w:t>
      </w:r>
    </w:p>
    <w:p w14:paraId="4B66CF3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楷体_GB2312" w:cs="Times New Roman"/>
          <w:sz w:val="32"/>
          <w:szCs w:val="32"/>
          <w:highlight w:val="none"/>
        </w:rPr>
      </w:pPr>
      <w:r>
        <w:rPr>
          <w:rFonts w:hint="default" w:ascii="Times New Roman" w:hAnsi="Times New Roman" w:eastAsia="仿宋_GB2312" w:cs="Times New Roman"/>
          <w:sz w:val="32"/>
          <w:szCs w:val="32"/>
          <w:highlight w:val="none"/>
        </w:rPr>
        <w:t>荣发改价格〔</w:t>
      </w:r>
      <w:r>
        <w:rPr>
          <w:rFonts w:hint="eastAsia" w:ascii="Times New Roman" w:hAnsi="Times New Roman" w:eastAsia="仿宋_GB2312" w:cs="Times New Roman"/>
          <w:sz w:val="32"/>
          <w:szCs w:val="32"/>
          <w:highlight w:val="none"/>
          <w:lang w:val="en-US" w:eastAsia="zh-CN"/>
        </w:rPr>
        <w:t>2026</w:t>
      </w:r>
      <w:r>
        <w:rPr>
          <w:rFonts w:hint="default"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号</w:t>
      </w:r>
    </w:p>
    <w:p w14:paraId="5134678B">
      <w:pPr>
        <w:keepNext w:val="0"/>
        <w:keepLines w:val="0"/>
        <w:pageBreakBefore w:val="0"/>
        <w:kinsoku/>
        <w:wordWrap/>
        <w:overflowPunct/>
        <w:topLinePunct w:val="0"/>
        <w:autoSpaceDE/>
        <w:autoSpaceDN/>
        <w:bidi w:val="0"/>
        <w:adjustRightInd/>
        <w:snapToGrid/>
        <w:spacing w:line="600" w:lineRule="exact"/>
        <w:jc w:val="both"/>
        <w:rPr>
          <w:rFonts w:hint="default" w:ascii="Times New Roman" w:hAnsi="Times New Roman" w:eastAsia="仿宋_GB2312" w:cs="Times New Roman"/>
          <w:sz w:val="32"/>
          <w:szCs w:val="32"/>
          <w:lang w:val="en-US" w:eastAsia="zh-CN"/>
        </w:rPr>
      </w:pPr>
    </w:p>
    <w:p w14:paraId="7FCC6B10">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荣成市水务集团有限公司：</w:t>
      </w:r>
    </w:p>
    <w:p w14:paraId="79D6E928">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为充分发挥价格机制在水资源配置中的调节作用，推动全社会节约集约用水，根据《山东省人民政府关于落实节水优先方针全面推进水资源节约集约利用的意见》（鲁政发〔2025〕12号）、《威海市节约用水条例》、省发展改革委等9部门《关于</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印发</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w:t>
      </w: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关于</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深化水价机制改革促进水资源节约集约利用的实施方案</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〉的通知</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》（鲁发改价格〔2021〕1059号）、《关于</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印发</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山东省城镇供水价格管理实施</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办</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法</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〉的通知</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》（鲁发改价格〔2021〕1089号）等规定，结合我市实际，决定进一步完善我市非居民用水超定额（计划）累进加价制度，现将有关事项通知如下：</w:t>
      </w:r>
    </w:p>
    <w:p w14:paraId="2F5DA13C">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实施范围</w:t>
      </w:r>
    </w:p>
    <w:p w14:paraId="246AB9F2">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非居民用水超定额（计划）累进加价实施范围为荣成市范围内由城市公共供水管网供水的非居民用水户和特种行业用水户。</w:t>
      </w:r>
    </w:p>
    <w:p w14:paraId="5572CD66">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both"/>
        <w:textAlignment w:val="auto"/>
        <w:rPr>
          <w:rFonts w:hint="eastAsia" w:ascii="Times New Roman" w:eastAsia="黑体" w:cs="Times New Roman"/>
          <w:i w:val="0"/>
          <w:caps w:val="0"/>
          <w:color w:val="000000" w:themeColor="text1"/>
          <w:spacing w:val="0"/>
          <w:sz w:val="32"/>
          <w:szCs w:val="32"/>
          <w:lang w:eastAsia="zh-CN"/>
          <w14:textFill>
            <w14:solidFill>
              <w14:schemeClr w14:val="tx1"/>
            </w14:solidFill>
          </w14:textFill>
        </w:rPr>
      </w:pPr>
      <w:r>
        <w:rPr>
          <w:rFonts w:hint="eastAsia" w:ascii="Times New Roman" w:eastAsia="黑体" w:cs="Times New Roman"/>
          <w:i w:val="0"/>
          <w:caps w:val="0"/>
          <w:color w:val="000000" w:themeColor="text1"/>
          <w:spacing w:val="0"/>
          <w:sz w:val="32"/>
          <w:szCs w:val="32"/>
          <w:lang w:eastAsia="zh-CN"/>
          <w14:textFill>
            <w14:solidFill>
              <w14:schemeClr w14:val="tx1"/>
            </w14:solidFill>
          </w14:textFill>
        </w:rPr>
        <w:t>分档水量</w:t>
      </w:r>
    </w:p>
    <w:p w14:paraId="7D8A4B26">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计量水量分为四档，第一档水量基数为定额（计划）水量；第二档水量为超过定额（计划）水量10%（含）以内的部分；第三档水量为超过定额（计划）水量10%至30%（含）的部分；第四档水量为超过定额（计划）水量30%以上的部分。</w:t>
      </w:r>
    </w:p>
    <w:p w14:paraId="62A70B25">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黑体" w:hAnsi="黑体" w:eastAsia="黑体" w:cs="黑体"/>
          <w:color w:val="000000" w:themeColor="text1"/>
          <w:kern w:val="2"/>
          <w:sz w:val="32"/>
          <w:szCs w:val="32"/>
          <w:lang w:val="en-US" w:eastAsia="zh-CN" w:bidi="ar-SA"/>
          <w14:textFill>
            <w14:solidFill>
              <w14:schemeClr w14:val="tx1"/>
            </w14:solidFill>
          </w14:textFill>
        </w:rPr>
      </w:pPr>
      <w:r>
        <w:rPr>
          <w:rFonts w:hint="eastAsia" w:ascii="黑体" w:hAnsi="黑体" w:eastAsia="黑体" w:cs="黑体"/>
          <w:color w:val="000000" w:themeColor="text1"/>
          <w:kern w:val="2"/>
          <w:sz w:val="32"/>
          <w:szCs w:val="32"/>
          <w:lang w:val="en-US" w:eastAsia="zh-CN" w:bidi="ar-SA"/>
          <w14:textFill>
            <w14:solidFill>
              <w14:schemeClr w14:val="tx1"/>
            </w14:solidFill>
          </w14:textFill>
        </w:rPr>
        <w:t>加价项目</w:t>
      </w:r>
    </w:p>
    <w:p w14:paraId="27DDBD44">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加价项目为综合水价中的基本水价部分，即综合水价扣除水资源税和污水处理费后的部分。</w:t>
      </w:r>
    </w:p>
    <w:p w14:paraId="0F769494">
      <w:pPr>
        <w:pStyle w:val="7"/>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黑体" w:hAnsi="黑体" w:eastAsia="黑体" w:cs="黑体"/>
          <w:color w:val="000000" w:themeColor="text1"/>
          <w:kern w:val="2"/>
          <w:sz w:val="32"/>
          <w:szCs w:val="32"/>
          <w:lang w:val="en-US" w:eastAsia="zh-CN" w:bidi="ar-SA"/>
          <w14:textFill>
            <w14:solidFill>
              <w14:schemeClr w14:val="tx1"/>
            </w14:solidFill>
          </w14:textFill>
        </w:rPr>
      </w:pPr>
      <w:r>
        <w:rPr>
          <w:rFonts w:hint="eastAsia" w:ascii="黑体" w:hAnsi="黑体" w:eastAsia="黑体" w:cs="黑体"/>
          <w:color w:val="000000" w:themeColor="text1"/>
          <w:kern w:val="2"/>
          <w:sz w:val="32"/>
          <w:szCs w:val="32"/>
          <w:lang w:val="en-US" w:eastAsia="zh-CN" w:bidi="ar-SA"/>
          <w14:textFill>
            <w14:solidFill>
              <w14:schemeClr w14:val="tx1"/>
            </w14:solidFill>
          </w14:textFill>
        </w:rPr>
        <w:t>加价标准</w:t>
      </w:r>
    </w:p>
    <w:p w14:paraId="68129298">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1.“两高”行业超过单位产品（产值）能源消耗限额标准或污染物排放标准的企业用水，第一档水量执行规定的综合水价，第二档水量加价标准为2倍，第三档水量加价标准为3倍，第四档水量加价标准为4倍。</w:t>
      </w:r>
    </w:p>
    <w:p w14:paraId="2D98C2D3">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2.特种行业用水，第一档水量执行规定的综合水价，第二档水量加价标准为3倍，第三档水量加价标准为4倍，第四档水量加价标准为5倍。</w:t>
      </w:r>
    </w:p>
    <w:p w14:paraId="3D6D87D5">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3.除上述以外的其他非居民用水，第一档水量执行规定的综合水价，第二档水量加价标准为1倍，第三档水量加价标准为2倍，第四档水量加价标准为3倍。</w:t>
      </w:r>
    </w:p>
    <w:p w14:paraId="4051183F">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color w:val="000000" w:themeColor="text1"/>
          <w:kern w:val="2"/>
          <w:sz w:val="32"/>
          <w:szCs w:val="32"/>
          <w:lang w:val="en-US" w:eastAsia="zh-CN" w:bidi="ar-SA"/>
          <w14:textFill>
            <w14:solidFill>
              <w14:schemeClr w14:val="tx1"/>
            </w14:solidFill>
          </w14:textFill>
        </w:rPr>
      </w:pPr>
      <w:r>
        <w:rPr>
          <w:rFonts w:hint="eastAsia" w:ascii="黑体" w:hAnsi="黑体" w:eastAsia="黑体" w:cs="黑体"/>
          <w:color w:val="000000" w:themeColor="text1"/>
          <w:kern w:val="2"/>
          <w:sz w:val="32"/>
          <w:szCs w:val="32"/>
          <w:lang w:val="en-US" w:eastAsia="zh-CN" w:bidi="ar-SA"/>
          <w14:textFill>
            <w14:solidFill>
              <w14:schemeClr w14:val="tx1"/>
            </w14:solidFill>
          </w14:textFill>
        </w:rPr>
        <w:t>五、定额（计划）和加价水费管理</w:t>
      </w:r>
    </w:p>
    <w:p w14:paraId="6E0634F6">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城市供水主管部门按照国家和省相关规定，负责下达年度用水定额（计划）。超定额（计划）累进加价水费以年为计费周期，由供水企业负责核算征收、单独记账。加价收入作为供水企业收入，经城市供水主管部门同意后，主要用于公共供水企业管网和户表改造、水质提升、弥补供水成本上涨等；城市供水主管部门可提取20-30%用于开展节水工作、奖励节水成效突出的企业。供水企业于每年1月底前将上年度超定额（计划）累进加价水费征收使用情况报送至城市供水主管部门。</w:t>
      </w:r>
    </w:p>
    <w:p w14:paraId="6973E950">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本通知自2026年</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6</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月12日起</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施行</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。此前规定与本通知不一致的，以本通知为准，政策执行期间如遇上级政策调整，以上级规定为准。</w:t>
      </w:r>
    </w:p>
    <w:p w14:paraId="466261DA">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p>
    <w:p w14:paraId="4C4723FB">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320" w:firstLineChars="10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p>
    <w:p w14:paraId="6B2AD825">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jc w:val="both"/>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p>
    <w:p w14:paraId="07F26991">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320" w:firstLineChars="100"/>
        <w:jc w:val="right"/>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荣成市发展和改革局</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 xml:space="preserve">  </w:t>
      </w:r>
      <w:r>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t xml:space="preserve"> </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 xml:space="preserve"> </w:t>
      </w:r>
    </w:p>
    <w:p w14:paraId="558727E5">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320" w:firstLineChars="100"/>
        <w:jc w:val="right"/>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 xml:space="preserve">     荣成市住房和城乡建设局 </w:t>
      </w:r>
    </w:p>
    <w:p w14:paraId="6CECC3B0">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320" w:firstLineChars="100"/>
        <w:jc w:val="right"/>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 xml:space="preserve">威海市生态环境局荣成分局    </w:t>
      </w:r>
    </w:p>
    <w:p w14:paraId="191E10CA">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320" w:firstLineChars="100"/>
        <w:jc w:val="right"/>
        <w:textAlignment w:val="auto"/>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荣成市工业和信息化局</w:t>
      </w:r>
    </w:p>
    <w:p w14:paraId="3C1D7AE4">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rightChars="0" w:firstLine="5120" w:firstLineChars="1600"/>
        <w:jc w:val="right"/>
        <w:textAlignment w:val="auto"/>
        <w:rPr>
          <w:rFonts w:hint="default" w:ascii="Times New Roman" w:hAnsi="Times New Roman" w:eastAsia="仿宋_GB2312" w:cs="Times New Roman"/>
          <w:color w:val="000000" w:themeColor="text1"/>
          <w:kern w:val="2"/>
          <w:sz w:val="32"/>
          <w:szCs w:val="32"/>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2026年</w:t>
      </w:r>
      <w:r>
        <w:rPr>
          <w:rFonts w:hint="eastAsia" w:ascii="Times New Roman" w:cs="Times New Roman"/>
          <w:color w:val="000000" w:themeColor="text1"/>
          <w:kern w:val="2"/>
          <w:sz w:val="32"/>
          <w:szCs w:val="32"/>
          <w:lang w:val="en-US" w:eastAsia="zh-CN" w:bidi="ar-SA"/>
          <w14:textFill>
            <w14:solidFill>
              <w14:schemeClr w14:val="tx1"/>
            </w14:solidFill>
          </w14:textFill>
        </w:rPr>
        <w:t>5</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月</w:t>
      </w:r>
      <w:r>
        <w:rPr>
          <w:rFonts w:hint="eastAsia" w:ascii="Times New Roman" w:cs="Times New Roman"/>
          <w:color w:val="000000" w:themeColor="text1"/>
          <w:kern w:val="2"/>
          <w:sz w:val="32"/>
          <w:szCs w:val="32"/>
          <w:lang w:val="en-US" w:eastAsia="zh-CN" w:bidi="ar-SA"/>
          <w14:textFill>
            <w14:solidFill>
              <w14:schemeClr w14:val="tx1"/>
            </w14:solidFill>
          </w14:textFill>
        </w:rPr>
        <w:t>12</w:t>
      </w:r>
      <w:r>
        <w:rPr>
          <w:rFonts w:hint="eastAsia" w:ascii="Times New Roman" w:hAnsi="Times New Roman" w:eastAsia="仿宋_GB2312" w:cs="Times New Roman"/>
          <w:color w:val="000000" w:themeColor="text1"/>
          <w:kern w:val="2"/>
          <w:sz w:val="32"/>
          <w:szCs w:val="32"/>
          <w:lang w:val="en-US" w:eastAsia="zh-CN" w:bidi="ar-SA"/>
          <w14:textFill>
            <w14:solidFill>
              <w14:schemeClr w14:val="tx1"/>
            </w14:solidFill>
          </w14:textFill>
        </w:rPr>
        <w:t>日</w:t>
      </w:r>
    </w:p>
    <w:p w14:paraId="21848721">
      <w:pPr>
        <w:pStyle w:val="7"/>
        <w:keepNext w:val="0"/>
        <w:keepLines w:val="0"/>
        <w:pageBreakBefore w:val="0"/>
        <w:widowControl/>
        <w:numPr>
          <w:ilvl w:val="0"/>
          <w:numId w:val="0"/>
        </w:numPr>
        <w:suppressLineNumbers w:val="0"/>
        <w:kinsoku/>
        <w:wordWrap w:val="0"/>
        <w:overflowPunct/>
        <w:topLinePunct w:val="0"/>
        <w:autoSpaceDE/>
        <w:autoSpaceDN/>
        <w:bidi w:val="0"/>
        <w:adjustRightInd/>
        <w:snapToGrid/>
        <w:spacing w:before="0" w:beforeAutospacing="0" w:after="0" w:afterAutospacing="0" w:line="600" w:lineRule="exact"/>
        <w:ind w:right="0" w:rightChars="0"/>
        <w:jc w:val="both"/>
        <w:textAlignment w:val="baseline"/>
        <w:rPr>
          <w:rFonts w:hint="default" w:ascii="Times New Roman" w:hAnsi="Times New Roman" w:eastAsia="仿宋_GB2312" w:cs="Times New Roman"/>
          <w:sz w:val="32"/>
          <w:szCs w:val="32"/>
          <w:lang w:val="en-US" w:eastAsia="zh-CN"/>
        </w:rPr>
      </w:pPr>
    </w:p>
    <w:p w14:paraId="07F10D04">
      <w:pPr>
        <w:spacing w:line="580" w:lineRule="exact"/>
        <w:rPr>
          <w:rFonts w:hint="default" w:ascii="Times New Roman" w:hAnsi="Times New Roman" w:eastAsia="黑体" w:cs="Times New Roman"/>
          <w:w w:val="96"/>
          <w:sz w:val="32"/>
          <w:szCs w:val="32"/>
        </w:rPr>
      </w:pPr>
      <w:bookmarkStart w:id="0" w:name="_GoBack"/>
      <w:bookmarkEnd w:id="0"/>
    </w:p>
    <w:sectPr>
      <w:headerReference r:id="rId3" w:type="default"/>
      <w:footerReference r:id="rId4" w:type="default"/>
      <w:footerReference r:id="rId5" w:type="even"/>
      <w:pgSz w:w="11906" w:h="16838"/>
      <w:pgMar w:top="1814" w:right="1474" w:bottom="1701" w:left="1417" w:header="851" w:footer="113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CD07F9">
    <w:pPr>
      <w:pStyle w:val="5"/>
      <w:rPr>
        <w:rStyle w:val="12"/>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D70836">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5</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GpUrO1gAAAAYBAAAPAAAAAAAAAAEAIAAAACIAAABkcnMvZG93bnJl&#10;di54bWxQSwECFAAUAAAACACHTuJAmdTHYTgCAABrBAAADgAAAAAAAAABACAAAAAlAQAAZHJzL2Uy&#10;b0RvYy54bWxQSwUGAAAAAAYABgBZAQAAzwUAAAAA&#10;">
              <v:fill on="f" focussize="0,0"/>
              <v:stroke on="f" weight="0.5pt"/>
              <v:imagedata o:title=""/>
              <o:lock v:ext="edit" aspectratio="f"/>
              <v:textbox inset="16pt,0mm,16pt,0mm" style="mso-fit-shape-to-text:t;">
                <w:txbxContent>
                  <w:p w14:paraId="77D70836">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5</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p w14:paraId="2B3EAD7C">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2B0E8A">
    <w:pPr>
      <w:pStyle w:val="5"/>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4CEE90">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wps:txbx>
                    <wps:bodyPr rot="0" spcFirstLastPara="0" vertOverflow="overflow" horzOverflow="overflow" vert="horz" wrap="none" lIns="203200" tIns="0" rIns="20320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pt;height:144pt;width:144pt;mso-position-horizontal:outside;mso-position-horizontal-relative:margin;mso-wrap-style:none;z-index:251660288;mso-width-relative:page;mso-height-relative:page;" filled="f" stroked="f" coordsize="21600,21600" o:gfxdata="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AalSs7WAAAABgEAAA8AAAAAAAAAAQAgAAAAIgAAAGRycy9kb3ducmV2&#10;LnhtbFBLAQIUABQAAAAIAIdO4kBZwnhgNwIAAGsEAAAOAAAAAAAAAAEAIAAAACUBAABkcnMvZTJv&#10;RG9jLnhtbFBLBQYAAAAABgAGAFkBAADOBQAAAAA=&#10;">
              <v:fill on="f" focussize="0,0"/>
              <v:stroke on="f" weight="0.5pt"/>
              <v:imagedata o:title=""/>
              <o:lock v:ext="edit" aspectratio="f"/>
              <v:textbox inset="16pt,0mm,16pt,0mm" style="mso-fit-shape-to-text:t;">
                <w:txbxContent>
                  <w:p w14:paraId="044CEE90">
                    <w:pPr>
                      <w:pStyle w:val="5"/>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1</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691DB">
    <w:pPr>
      <w:pStyle w:val="6"/>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C535FA"/>
    <w:multiLevelType w:val="singleLevel"/>
    <w:tmpl w:val="4EC535F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xNWFkMWQzNjRiN2ZlMzFkODM2ZTdmYWVmZjhlY2QifQ=="/>
  </w:docVars>
  <w:rsids>
    <w:rsidRoot w:val="00C127A4"/>
    <w:rsid w:val="00001C5A"/>
    <w:rsid w:val="00002163"/>
    <w:rsid w:val="000028FA"/>
    <w:rsid w:val="0000325B"/>
    <w:rsid w:val="0000494E"/>
    <w:rsid w:val="00012A1A"/>
    <w:rsid w:val="00015173"/>
    <w:rsid w:val="00015B97"/>
    <w:rsid w:val="00020485"/>
    <w:rsid w:val="00023AF6"/>
    <w:rsid w:val="00024BCA"/>
    <w:rsid w:val="00027F3F"/>
    <w:rsid w:val="0003065C"/>
    <w:rsid w:val="0004033A"/>
    <w:rsid w:val="000430C8"/>
    <w:rsid w:val="000463C0"/>
    <w:rsid w:val="0005053C"/>
    <w:rsid w:val="000528DE"/>
    <w:rsid w:val="00053630"/>
    <w:rsid w:val="00053986"/>
    <w:rsid w:val="0005577B"/>
    <w:rsid w:val="0005747E"/>
    <w:rsid w:val="000576A5"/>
    <w:rsid w:val="00057D77"/>
    <w:rsid w:val="00060CFE"/>
    <w:rsid w:val="000610CB"/>
    <w:rsid w:val="00061AAE"/>
    <w:rsid w:val="00061D6D"/>
    <w:rsid w:val="00062F71"/>
    <w:rsid w:val="000632EF"/>
    <w:rsid w:val="000634BD"/>
    <w:rsid w:val="000658D5"/>
    <w:rsid w:val="00065FE8"/>
    <w:rsid w:val="000702EF"/>
    <w:rsid w:val="00070932"/>
    <w:rsid w:val="00070A69"/>
    <w:rsid w:val="00071DE2"/>
    <w:rsid w:val="000737AC"/>
    <w:rsid w:val="000751EB"/>
    <w:rsid w:val="00075784"/>
    <w:rsid w:val="00077940"/>
    <w:rsid w:val="0008256D"/>
    <w:rsid w:val="000827FD"/>
    <w:rsid w:val="00083733"/>
    <w:rsid w:val="0008587D"/>
    <w:rsid w:val="00085B24"/>
    <w:rsid w:val="000913D6"/>
    <w:rsid w:val="00092840"/>
    <w:rsid w:val="0009576A"/>
    <w:rsid w:val="00096435"/>
    <w:rsid w:val="000966CA"/>
    <w:rsid w:val="00097194"/>
    <w:rsid w:val="000978BB"/>
    <w:rsid w:val="000A05ED"/>
    <w:rsid w:val="000A14E3"/>
    <w:rsid w:val="000A1892"/>
    <w:rsid w:val="000A1D7F"/>
    <w:rsid w:val="000A2EB0"/>
    <w:rsid w:val="000A46C7"/>
    <w:rsid w:val="000A4777"/>
    <w:rsid w:val="000A4B16"/>
    <w:rsid w:val="000B0C1C"/>
    <w:rsid w:val="000B356D"/>
    <w:rsid w:val="000B3C76"/>
    <w:rsid w:val="000B6B95"/>
    <w:rsid w:val="000B77E0"/>
    <w:rsid w:val="000C1697"/>
    <w:rsid w:val="000C2437"/>
    <w:rsid w:val="000C2A94"/>
    <w:rsid w:val="000C3162"/>
    <w:rsid w:val="000C4B74"/>
    <w:rsid w:val="000D1EF2"/>
    <w:rsid w:val="000D2093"/>
    <w:rsid w:val="000D665E"/>
    <w:rsid w:val="000D6A14"/>
    <w:rsid w:val="000E065F"/>
    <w:rsid w:val="000E13FC"/>
    <w:rsid w:val="000E5622"/>
    <w:rsid w:val="000E61D5"/>
    <w:rsid w:val="000E7F16"/>
    <w:rsid w:val="000F3A7A"/>
    <w:rsid w:val="00103362"/>
    <w:rsid w:val="001033EA"/>
    <w:rsid w:val="00103DB4"/>
    <w:rsid w:val="00103F38"/>
    <w:rsid w:val="00104E53"/>
    <w:rsid w:val="00105044"/>
    <w:rsid w:val="001050AC"/>
    <w:rsid w:val="001051B2"/>
    <w:rsid w:val="00105FA4"/>
    <w:rsid w:val="00107BCF"/>
    <w:rsid w:val="00112A22"/>
    <w:rsid w:val="00113B25"/>
    <w:rsid w:val="00114492"/>
    <w:rsid w:val="00115D22"/>
    <w:rsid w:val="00117AEE"/>
    <w:rsid w:val="00120EBB"/>
    <w:rsid w:val="00121F1A"/>
    <w:rsid w:val="0012347B"/>
    <w:rsid w:val="00123DAF"/>
    <w:rsid w:val="00130C08"/>
    <w:rsid w:val="0013634E"/>
    <w:rsid w:val="001405E9"/>
    <w:rsid w:val="00142B98"/>
    <w:rsid w:val="00143068"/>
    <w:rsid w:val="00143787"/>
    <w:rsid w:val="0014380B"/>
    <w:rsid w:val="00144344"/>
    <w:rsid w:val="00144C0A"/>
    <w:rsid w:val="00145C35"/>
    <w:rsid w:val="00146F32"/>
    <w:rsid w:val="00147B79"/>
    <w:rsid w:val="00151B22"/>
    <w:rsid w:val="00153A62"/>
    <w:rsid w:val="001552B4"/>
    <w:rsid w:val="0015585C"/>
    <w:rsid w:val="001567F6"/>
    <w:rsid w:val="0016295E"/>
    <w:rsid w:val="001637E7"/>
    <w:rsid w:val="0016446D"/>
    <w:rsid w:val="00164F57"/>
    <w:rsid w:val="00164FA8"/>
    <w:rsid w:val="0016564C"/>
    <w:rsid w:val="00167106"/>
    <w:rsid w:val="00170D92"/>
    <w:rsid w:val="001717DB"/>
    <w:rsid w:val="00171888"/>
    <w:rsid w:val="0017314D"/>
    <w:rsid w:val="0017524C"/>
    <w:rsid w:val="00177178"/>
    <w:rsid w:val="00177339"/>
    <w:rsid w:val="001775A7"/>
    <w:rsid w:val="00180E5D"/>
    <w:rsid w:val="00181117"/>
    <w:rsid w:val="0018183B"/>
    <w:rsid w:val="00181CA6"/>
    <w:rsid w:val="001822E3"/>
    <w:rsid w:val="00182FF2"/>
    <w:rsid w:val="00183479"/>
    <w:rsid w:val="00184F0F"/>
    <w:rsid w:val="001878BD"/>
    <w:rsid w:val="001915FC"/>
    <w:rsid w:val="00192FDC"/>
    <w:rsid w:val="00194E9D"/>
    <w:rsid w:val="00195B10"/>
    <w:rsid w:val="00196317"/>
    <w:rsid w:val="00197E39"/>
    <w:rsid w:val="001A0E2F"/>
    <w:rsid w:val="001A0EA9"/>
    <w:rsid w:val="001A2AA3"/>
    <w:rsid w:val="001A2C23"/>
    <w:rsid w:val="001A398C"/>
    <w:rsid w:val="001A4111"/>
    <w:rsid w:val="001A537B"/>
    <w:rsid w:val="001A6869"/>
    <w:rsid w:val="001B075A"/>
    <w:rsid w:val="001B2301"/>
    <w:rsid w:val="001B2BD8"/>
    <w:rsid w:val="001B332D"/>
    <w:rsid w:val="001B3D4F"/>
    <w:rsid w:val="001B496F"/>
    <w:rsid w:val="001B650A"/>
    <w:rsid w:val="001B7003"/>
    <w:rsid w:val="001B7141"/>
    <w:rsid w:val="001C09ED"/>
    <w:rsid w:val="001C11FD"/>
    <w:rsid w:val="001C615C"/>
    <w:rsid w:val="001C6420"/>
    <w:rsid w:val="001C6FA0"/>
    <w:rsid w:val="001C7265"/>
    <w:rsid w:val="001D1001"/>
    <w:rsid w:val="001D19DD"/>
    <w:rsid w:val="001D1C1A"/>
    <w:rsid w:val="001D2B1C"/>
    <w:rsid w:val="001D4259"/>
    <w:rsid w:val="001D472D"/>
    <w:rsid w:val="001D5072"/>
    <w:rsid w:val="001D7F85"/>
    <w:rsid w:val="001E0234"/>
    <w:rsid w:val="001E1A33"/>
    <w:rsid w:val="001E1B98"/>
    <w:rsid w:val="001E3BA9"/>
    <w:rsid w:val="001E731A"/>
    <w:rsid w:val="001F0969"/>
    <w:rsid w:val="001F155D"/>
    <w:rsid w:val="001F175D"/>
    <w:rsid w:val="001F2E7D"/>
    <w:rsid w:val="001F3A34"/>
    <w:rsid w:val="002002B1"/>
    <w:rsid w:val="002015D2"/>
    <w:rsid w:val="00201997"/>
    <w:rsid w:val="00201DB9"/>
    <w:rsid w:val="00204DFF"/>
    <w:rsid w:val="00205DC4"/>
    <w:rsid w:val="00207FA5"/>
    <w:rsid w:val="00210173"/>
    <w:rsid w:val="002150C7"/>
    <w:rsid w:val="002159A0"/>
    <w:rsid w:val="0022117B"/>
    <w:rsid w:val="002214D6"/>
    <w:rsid w:val="00225EF9"/>
    <w:rsid w:val="00227DE5"/>
    <w:rsid w:val="00230ACD"/>
    <w:rsid w:val="002322FE"/>
    <w:rsid w:val="0023270C"/>
    <w:rsid w:val="00232A7E"/>
    <w:rsid w:val="00233BEA"/>
    <w:rsid w:val="00236741"/>
    <w:rsid w:val="00240897"/>
    <w:rsid w:val="00240A21"/>
    <w:rsid w:val="0024140C"/>
    <w:rsid w:val="00243879"/>
    <w:rsid w:val="0024651E"/>
    <w:rsid w:val="00250A0B"/>
    <w:rsid w:val="00252E4E"/>
    <w:rsid w:val="00253015"/>
    <w:rsid w:val="0025793D"/>
    <w:rsid w:val="00262A2F"/>
    <w:rsid w:val="00263164"/>
    <w:rsid w:val="00263C9D"/>
    <w:rsid w:val="00264072"/>
    <w:rsid w:val="0026473B"/>
    <w:rsid w:val="002726CE"/>
    <w:rsid w:val="002734FB"/>
    <w:rsid w:val="00274AE5"/>
    <w:rsid w:val="00275876"/>
    <w:rsid w:val="00276B12"/>
    <w:rsid w:val="00280337"/>
    <w:rsid w:val="00281748"/>
    <w:rsid w:val="0028180F"/>
    <w:rsid w:val="00282EBE"/>
    <w:rsid w:val="0028353F"/>
    <w:rsid w:val="002854B8"/>
    <w:rsid w:val="002874D5"/>
    <w:rsid w:val="0029720A"/>
    <w:rsid w:val="00297818"/>
    <w:rsid w:val="00297A33"/>
    <w:rsid w:val="002A1FDE"/>
    <w:rsid w:val="002A61E3"/>
    <w:rsid w:val="002A6255"/>
    <w:rsid w:val="002A6257"/>
    <w:rsid w:val="002A79D5"/>
    <w:rsid w:val="002B1A19"/>
    <w:rsid w:val="002B3C1A"/>
    <w:rsid w:val="002B6A96"/>
    <w:rsid w:val="002B7954"/>
    <w:rsid w:val="002C2223"/>
    <w:rsid w:val="002C4F32"/>
    <w:rsid w:val="002C5293"/>
    <w:rsid w:val="002C58A2"/>
    <w:rsid w:val="002C5B07"/>
    <w:rsid w:val="002C6006"/>
    <w:rsid w:val="002C6B41"/>
    <w:rsid w:val="002C7308"/>
    <w:rsid w:val="002D1076"/>
    <w:rsid w:val="002D320F"/>
    <w:rsid w:val="002D3F59"/>
    <w:rsid w:val="002D51B2"/>
    <w:rsid w:val="002D654F"/>
    <w:rsid w:val="002E2391"/>
    <w:rsid w:val="002E48AD"/>
    <w:rsid w:val="002E5A96"/>
    <w:rsid w:val="002E6B6F"/>
    <w:rsid w:val="002E6D97"/>
    <w:rsid w:val="002E7668"/>
    <w:rsid w:val="002E79B7"/>
    <w:rsid w:val="002F0F76"/>
    <w:rsid w:val="002F24CE"/>
    <w:rsid w:val="002F2B82"/>
    <w:rsid w:val="002F31E1"/>
    <w:rsid w:val="002F407C"/>
    <w:rsid w:val="002F4157"/>
    <w:rsid w:val="002F57C8"/>
    <w:rsid w:val="002F6409"/>
    <w:rsid w:val="002F7A23"/>
    <w:rsid w:val="00301480"/>
    <w:rsid w:val="003027B7"/>
    <w:rsid w:val="00302BC2"/>
    <w:rsid w:val="003043E2"/>
    <w:rsid w:val="003051CD"/>
    <w:rsid w:val="00305567"/>
    <w:rsid w:val="00312FE6"/>
    <w:rsid w:val="0031304A"/>
    <w:rsid w:val="00316E49"/>
    <w:rsid w:val="003174F3"/>
    <w:rsid w:val="00322EFD"/>
    <w:rsid w:val="00325F24"/>
    <w:rsid w:val="00326794"/>
    <w:rsid w:val="00326B93"/>
    <w:rsid w:val="00327A02"/>
    <w:rsid w:val="00331DC0"/>
    <w:rsid w:val="0034079B"/>
    <w:rsid w:val="00340F86"/>
    <w:rsid w:val="003450C8"/>
    <w:rsid w:val="003467D4"/>
    <w:rsid w:val="003473A5"/>
    <w:rsid w:val="00350331"/>
    <w:rsid w:val="00352997"/>
    <w:rsid w:val="00352E3D"/>
    <w:rsid w:val="0035329C"/>
    <w:rsid w:val="003601BE"/>
    <w:rsid w:val="00361CE6"/>
    <w:rsid w:val="00364F53"/>
    <w:rsid w:val="00365528"/>
    <w:rsid w:val="00366736"/>
    <w:rsid w:val="0036689A"/>
    <w:rsid w:val="00372BDF"/>
    <w:rsid w:val="00375DAB"/>
    <w:rsid w:val="00377479"/>
    <w:rsid w:val="00383B1F"/>
    <w:rsid w:val="003840F6"/>
    <w:rsid w:val="00384792"/>
    <w:rsid w:val="003848E8"/>
    <w:rsid w:val="003856D5"/>
    <w:rsid w:val="0038582F"/>
    <w:rsid w:val="00386747"/>
    <w:rsid w:val="00386B8A"/>
    <w:rsid w:val="00387413"/>
    <w:rsid w:val="00390962"/>
    <w:rsid w:val="003914D0"/>
    <w:rsid w:val="00392A00"/>
    <w:rsid w:val="003935D9"/>
    <w:rsid w:val="003A13B0"/>
    <w:rsid w:val="003A4317"/>
    <w:rsid w:val="003A7540"/>
    <w:rsid w:val="003B1340"/>
    <w:rsid w:val="003B1C92"/>
    <w:rsid w:val="003B3BE9"/>
    <w:rsid w:val="003B4D15"/>
    <w:rsid w:val="003B53B7"/>
    <w:rsid w:val="003B7228"/>
    <w:rsid w:val="003C087E"/>
    <w:rsid w:val="003C32E7"/>
    <w:rsid w:val="003C3943"/>
    <w:rsid w:val="003C7A61"/>
    <w:rsid w:val="003D1728"/>
    <w:rsid w:val="003D1BC5"/>
    <w:rsid w:val="003D6699"/>
    <w:rsid w:val="003D6B30"/>
    <w:rsid w:val="003E119B"/>
    <w:rsid w:val="003E256C"/>
    <w:rsid w:val="003E6113"/>
    <w:rsid w:val="003F0471"/>
    <w:rsid w:val="003F40B0"/>
    <w:rsid w:val="003F50BC"/>
    <w:rsid w:val="00402BC2"/>
    <w:rsid w:val="004045B5"/>
    <w:rsid w:val="00404D26"/>
    <w:rsid w:val="00407201"/>
    <w:rsid w:val="00407936"/>
    <w:rsid w:val="0041010C"/>
    <w:rsid w:val="0041112B"/>
    <w:rsid w:val="004117AC"/>
    <w:rsid w:val="004120CA"/>
    <w:rsid w:val="0041369F"/>
    <w:rsid w:val="00413998"/>
    <w:rsid w:val="0041399F"/>
    <w:rsid w:val="00417F28"/>
    <w:rsid w:val="00417F7F"/>
    <w:rsid w:val="0042164B"/>
    <w:rsid w:val="00422CDE"/>
    <w:rsid w:val="00422D04"/>
    <w:rsid w:val="00426287"/>
    <w:rsid w:val="00426693"/>
    <w:rsid w:val="004272F7"/>
    <w:rsid w:val="004303B7"/>
    <w:rsid w:val="0043127F"/>
    <w:rsid w:val="004319B6"/>
    <w:rsid w:val="00432176"/>
    <w:rsid w:val="00432554"/>
    <w:rsid w:val="00442431"/>
    <w:rsid w:val="00442797"/>
    <w:rsid w:val="00445FD8"/>
    <w:rsid w:val="00453DD4"/>
    <w:rsid w:val="00454C5B"/>
    <w:rsid w:val="0045541D"/>
    <w:rsid w:val="00457693"/>
    <w:rsid w:val="00457F3C"/>
    <w:rsid w:val="00460FCC"/>
    <w:rsid w:val="0046340C"/>
    <w:rsid w:val="0046342D"/>
    <w:rsid w:val="00463B41"/>
    <w:rsid w:val="004642B8"/>
    <w:rsid w:val="00466659"/>
    <w:rsid w:val="0047091B"/>
    <w:rsid w:val="004712B6"/>
    <w:rsid w:val="004713DE"/>
    <w:rsid w:val="00473591"/>
    <w:rsid w:val="00474012"/>
    <w:rsid w:val="004824CD"/>
    <w:rsid w:val="004833AE"/>
    <w:rsid w:val="00486E02"/>
    <w:rsid w:val="0049163A"/>
    <w:rsid w:val="004917AF"/>
    <w:rsid w:val="0049218E"/>
    <w:rsid w:val="00492401"/>
    <w:rsid w:val="00492D81"/>
    <w:rsid w:val="004934C7"/>
    <w:rsid w:val="00493813"/>
    <w:rsid w:val="00495420"/>
    <w:rsid w:val="00496631"/>
    <w:rsid w:val="0049678B"/>
    <w:rsid w:val="004A20CA"/>
    <w:rsid w:val="004A2DDC"/>
    <w:rsid w:val="004B0CC4"/>
    <w:rsid w:val="004B3156"/>
    <w:rsid w:val="004B6C2B"/>
    <w:rsid w:val="004B7701"/>
    <w:rsid w:val="004C2786"/>
    <w:rsid w:val="004C2C9F"/>
    <w:rsid w:val="004C3B9E"/>
    <w:rsid w:val="004C4EF8"/>
    <w:rsid w:val="004C5A7E"/>
    <w:rsid w:val="004D1267"/>
    <w:rsid w:val="004D3D78"/>
    <w:rsid w:val="004D4639"/>
    <w:rsid w:val="004D54A8"/>
    <w:rsid w:val="004D6177"/>
    <w:rsid w:val="004E0D11"/>
    <w:rsid w:val="004E1C98"/>
    <w:rsid w:val="004E2E33"/>
    <w:rsid w:val="004E306E"/>
    <w:rsid w:val="004E373F"/>
    <w:rsid w:val="004E5500"/>
    <w:rsid w:val="004E5DB8"/>
    <w:rsid w:val="004E6B77"/>
    <w:rsid w:val="004E6E4C"/>
    <w:rsid w:val="004E6F38"/>
    <w:rsid w:val="004E71F7"/>
    <w:rsid w:val="004E7E2C"/>
    <w:rsid w:val="004F0086"/>
    <w:rsid w:val="004F07AA"/>
    <w:rsid w:val="004F0979"/>
    <w:rsid w:val="004F1DA6"/>
    <w:rsid w:val="004F2E47"/>
    <w:rsid w:val="004F708B"/>
    <w:rsid w:val="00503D9E"/>
    <w:rsid w:val="0050459A"/>
    <w:rsid w:val="0050536B"/>
    <w:rsid w:val="005062DB"/>
    <w:rsid w:val="005109E2"/>
    <w:rsid w:val="00510BB9"/>
    <w:rsid w:val="005113CE"/>
    <w:rsid w:val="0051154C"/>
    <w:rsid w:val="00512D65"/>
    <w:rsid w:val="00513A0C"/>
    <w:rsid w:val="00515505"/>
    <w:rsid w:val="005165B7"/>
    <w:rsid w:val="00521320"/>
    <w:rsid w:val="00522C75"/>
    <w:rsid w:val="0052312F"/>
    <w:rsid w:val="005240FD"/>
    <w:rsid w:val="005244B8"/>
    <w:rsid w:val="00532C5F"/>
    <w:rsid w:val="00533506"/>
    <w:rsid w:val="00536E21"/>
    <w:rsid w:val="005401C1"/>
    <w:rsid w:val="0054375E"/>
    <w:rsid w:val="0054423C"/>
    <w:rsid w:val="00550103"/>
    <w:rsid w:val="00550840"/>
    <w:rsid w:val="0055444C"/>
    <w:rsid w:val="00554EA0"/>
    <w:rsid w:val="0055509D"/>
    <w:rsid w:val="00555586"/>
    <w:rsid w:val="00556BBA"/>
    <w:rsid w:val="00556D10"/>
    <w:rsid w:val="00557D4D"/>
    <w:rsid w:val="005610FD"/>
    <w:rsid w:val="005613FB"/>
    <w:rsid w:val="005616BD"/>
    <w:rsid w:val="005617B1"/>
    <w:rsid w:val="00564C86"/>
    <w:rsid w:val="0056600F"/>
    <w:rsid w:val="00566273"/>
    <w:rsid w:val="00566EB4"/>
    <w:rsid w:val="00567C04"/>
    <w:rsid w:val="00571862"/>
    <w:rsid w:val="00573664"/>
    <w:rsid w:val="0057468D"/>
    <w:rsid w:val="005766A4"/>
    <w:rsid w:val="005766F5"/>
    <w:rsid w:val="005771F2"/>
    <w:rsid w:val="005808BE"/>
    <w:rsid w:val="00580922"/>
    <w:rsid w:val="00582452"/>
    <w:rsid w:val="005826B6"/>
    <w:rsid w:val="005829FF"/>
    <w:rsid w:val="00582F55"/>
    <w:rsid w:val="005836CD"/>
    <w:rsid w:val="00583FC0"/>
    <w:rsid w:val="00585785"/>
    <w:rsid w:val="00585C98"/>
    <w:rsid w:val="00587D92"/>
    <w:rsid w:val="00590398"/>
    <w:rsid w:val="00590A97"/>
    <w:rsid w:val="00590AC4"/>
    <w:rsid w:val="00592F43"/>
    <w:rsid w:val="005A108E"/>
    <w:rsid w:val="005A539A"/>
    <w:rsid w:val="005A5B89"/>
    <w:rsid w:val="005A625B"/>
    <w:rsid w:val="005A6686"/>
    <w:rsid w:val="005A7FDE"/>
    <w:rsid w:val="005B0198"/>
    <w:rsid w:val="005B42BD"/>
    <w:rsid w:val="005B5B7A"/>
    <w:rsid w:val="005C1796"/>
    <w:rsid w:val="005C528D"/>
    <w:rsid w:val="005C5761"/>
    <w:rsid w:val="005C60A7"/>
    <w:rsid w:val="005C7169"/>
    <w:rsid w:val="005D1D67"/>
    <w:rsid w:val="005D4200"/>
    <w:rsid w:val="005D5A13"/>
    <w:rsid w:val="005E065E"/>
    <w:rsid w:val="005E5367"/>
    <w:rsid w:val="005E62C5"/>
    <w:rsid w:val="005E6B05"/>
    <w:rsid w:val="005F0227"/>
    <w:rsid w:val="005F1795"/>
    <w:rsid w:val="005F17BC"/>
    <w:rsid w:val="005F20AB"/>
    <w:rsid w:val="005F25F1"/>
    <w:rsid w:val="005F379C"/>
    <w:rsid w:val="005F6ADD"/>
    <w:rsid w:val="0060254E"/>
    <w:rsid w:val="00605DF7"/>
    <w:rsid w:val="00610F5E"/>
    <w:rsid w:val="0061154D"/>
    <w:rsid w:val="006146DB"/>
    <w:rsid w:val="006155C5"/>
    <w:rsid w:val="00615A5F"/>
    <w:rsid w:val="00615A95"/>
    <w:rsid w:val="00615D8D"/>
    <w:rsid w:val="00616A71"/>
    <w:rsid w:val="006170E3"/>
    <w:rsid w:val="006172CA"/>
    <w:rsid w:val="00620037"/>
    <w:rsid w:val="0062358E"/>
    <w:rsid w:val="0062389A"/>
    <w:rsid w:val="006243D7"/>
    <w:rsid w:val="00627AF2"/>
    <w:rsid w:val="006320E8"/>
    <w:rsid w:val="00633D19"/>
    <w:rsid w:val="00640EA6"/>
    <w:rsid w:val="00641592"/>
    <w:rsid w:val="006465C5"/>
    <w:rsid w:val="006503A5"/>
    <w:rsid w:val="006508C3"/>
    <w:rsid w:val="006512E5"/>
    <w:rsid w:val="006523A0"/>
    <w:rsid w:val="00654199"/>
    <w:rsid w:val="0065443D"/>
    <w:rsid w:val="006548A5"/>
    <w:rsid w:val="00655368"/>
    <w:rsid w:val="00655BBB"/>
    <w:rsid w:val="0066069C"/>
    <w:rsid w:val="00660795"/>
    <w:rsid w:val="00661B82"/>
    <w:rsid w:val="006676B7"/>
    <w:rsid w:val="006700E5"/>
    <w:rsid w:val="0067080B"/>
    <w:rsid w:val="00671922"/>
    <w:rsid w:val="00672B1D"/>
    <w:rsid w:val="00680F1A"/>
    <w:rsid w:val="006810AE"/>
    <w:rsid w:val="00684885"/>
    <w:rsid w:val="00684FD2"/>
    <w:rsid w:val="00687FD9"/>
    <w:rsid w:val="006912B9"/>
    <w:rsid w:val="00694DA5"/>
    <w:rsid w:val="00697773"/>
    <w:rsid w:val="006A2380"/>
    <w:rsid w:val="006A3405"/>
    <w:rsid w:val="006A71DA"/>
    <w:rsid w:val="006B14C1"/>
    <w:rsid w:val="006B1526"/>
    <w:rsid w:val="006B2601"/>
    <w:rsid w:val="006B5B19"/>
    <w:rsid w:val="006B605B"/>
    <w:rsid w:val="006B6E52"/>
    <w:rsid w:val="006B7380"/>
    <w:rsid w:val="006B7773"/>
    <w:rsid w:val="006C08B0"/>
    <w:rsid w:val="006C4876"/>
    <w:rsid w:val="006C4BA4"/>
    <w:rsid w:val="006D0112"/>
    <w:rsid w:val="006D0F60"/>
    <w:rsid w:val="006D2C83"/>
    <w:rsid w:val="006D31F6"/>
    <w:rsid w:val="006D4FC2"/>
    <w:rsid w:val="006D6B1E"/>
    <w:rsid w:val="006E1586"/>
    <w:rsid w:val="006E1B05"/>
    <w:rsid w:val="006E6A16"/>
    <w:rsid w:val="006E7D4C"/>
    <w:rsid w:val="006F0016"/>
    <w:rsid w:val="006F176E"/>
    <w:rsid w:val="006F38CF"/>
    <w:rsid w:val="006F4137"/>
    <w:rsid w:val="006F42E9"/>
    <w:rsid w:val="006F654C"/>
    <w:rsid w:val="006F71E2"/>
    <w:rsid w:val="00700C77"/>
    <w:rsid w:val="00700E24"/>
    <w:rsid w:val="0070494D"/>
    <w:rsid w:val="00705660"/>
    <w:rsid w:val="00705B2E"/>
    <w:rsid w:val="00710230"/>
    <w:rsid w:val="00710B17"/>
    <w:rsid w:val="00711985"/>
    <w:rsid w:val="00712EC3"/>
    <w:rsid w:val="00716407"/>
    <w:rsid w:val="007171D6"/>
    <w:rsid w:val="007174A7"/>
    <w:rsid w:val="007236DB"/>
    <w:rsid w:val="00723E4A"/>
    <w:rsid w:val="00725E31"/>
    <w:rsid w:val="00731F9E"/>
    <w:rsid w:val="00734087"/>
    <w:rsid w:val="00734117"/>
    <w:rsid w:val="007349D8"/>
    <w:rsid w:val="00734F45"/>
    <w:rsid w:val="007362A7"/>
    <w:rsid w:val="00736879"/>
    <w:rsid w:val="00740449"/>
    <w:rsid w:val="0074306E"/>
    <w:rsid w:val="007431C2"/>
    <w:rsid w:val="00745E53"/>
    <w:rsid w:val="00745EDB"/>
    <w:rsid w:val="0074640B"/>
    <w:rsid w:val="007466B2"/>
    <w:rsid w:val="007469EF"/>
    <w:rsid w:val="00747515"/>
    <w:rsid w:val="0075051D"/>
    <w:rsid w:val="00752205"/>
    <w:rsid w:val="0075228C"/>
    <w:rsid w:val="0075398B"/>
    <w:rsid w:val="00755AAE"/>
    <w:rsid w:val="00757878"/>
    <w:rsid w:val="00762C4C"/>
    <w:rsid w:val="007642CB"/>
    <w:rsid w:val="00766AD4"/>
    <w:rsid w:val="00772A10"/>
    <w:rsid w:val="00774FF4"/>
    <w:rsid w:val="00775432"/>
    <w:rsid w:val="007775E8"/>
    <w:rsid w:val="007779C0"/>
    <w:rsid w:val="00780D3C"/>
    <w:rsid w:val="00780F10"/>
    <w:rsid w:val="00781066"/>
    <w:rsid w:val="00782B5A"/>
    <w:rsid w:val="00787C5A"/>
    <w:rsid w:val="00792E13"/>
    <w:rsid w:val="00793C36"/>
    <w:rsid w:val="00793C60"/>
    <w:rsid w:val="00794B49"/>
    <w:rsid w:val="00794D47"/>
    <w:rsid w:val="007A0575"/>
    <w:rsid w:val="007A058E"/>
    <w:rsid w:val="007A173E"/>
    <w:rsid w:val="007A1A0C"/>
    <w:rsid w:val="007A221F"/>
    <w:rsid w:val="007A5799"/>
    <w:rsid w:val="007A5C76"/>
    <w:rsid w:val="007A731C"/>
    <w:rsid w:val="007B0F54"/>
    <w:rsid w:val="007B11D3"/>
    <w:rsid w:val="007B2881"/>
    <w:rsid w:val="007B2B4E"/>
    <w:rsid w:val="007B49C0"/>
    <w:rsid w:val="007B5F95"/>
    <w:rsid w:val="007B6233"/>
    <w:rsid w:val="007B7344"/>
    <w:rsid w:val="007B7B9E"/>
    <w:rsid w:val="007C1388"/>
    <w:rsid w:val="007C181E"/>
    <w:rsid w:val="007C39C4"/>
    <w:rsid w:val="007C408C"/>
    <w:rsid w:val="007C6B64"/>
    <w:rsid w:val="007C6FF6"/>
    <w:rsid w:val="007C7BE5"/>
    <w:rsid w:val="007D56BF"/>
    <w:rsid w:val="007D5E37"/>
    <w:rsid w:val="007D6FF2"/>
    <w:rsid w:val="007D71EE"/>
    <w:rsid w:val="007D7D49"/>
    <w:rsid w:val="007E30B6"/>
    <w:rsid w:val="007E5BFF"/>
    <w:rsid w:val="007E5F79"/>
    <w:rsid w:val="007E6681"/>
    <w:rsid w:val="007F2DC5"/>
    <w:rsid w:val="007F32FF"/>
    <w:rsid w:val="007F430A"/>
    <w:rsid w:val="007F48D6"/>
    <w:rsid w:val="007F5E22"/>
    <w:rsid w:val="00802344"/>
    <w:rsid w:val="008047C6"/>
    <w:rsid w:val="00805D2D"/>
    <w:rsid w:val="00812984"/>
    <w:rsid w:val="00812985"/>
    <w:rsid w:val="008134C6"/>
    <w:rsid w:val="00821DBC"/>
    <w:rsid w:val="00824865"/>
    <w:rsid w:val="0082706D"/>
    <w:rsid w:val="00827DCF"/>
    <w:rsid w:val="00827E71"/>
    <w:rsid w:val="00831B49"/>
    <w:rsid w:val="00833273"/>
    <w:rsid w:val="00833D81"/>
    <w:rsid w:val="008379A6"/>
    <w:rsid w:val="00841645"/>
    <w:rsid w:val="00845353"/>
    <w:rsid w:val="00846B34"/>
    <w:rsid w:val="00850412"/>
    <w:rsid w:val="00851845"/>
    <w:rsid w:val="0085355D"/>
    <w:rsid w:val="0085465F"/>
    <w:rsid w:val="00855064"/>
    <w:rsid w:val="00855C47"/>
    <w:rsid w:val="008617B3"/>
    <w:rsid w:val="00866400"/>
    <w:rsid w:val="008702E9"/>
    <w:rsid w:val="00870403"/>
    <w:rsid w:val="0087193B"/>
    <w:rsid w:val="00871D97"/>
    <w:rsid w:val="00871FCD"/>
    <w:rsid w:val="00873568"/>
    <w:rsid w:val="00875A7F"/>
    <w:rsid w:val="0087678A"/>
    <w:rsid w:val="0088115E"/>
    <w:rsid w:val="00885792"/>
    <w:rsid w:val="00890D62"/>
    <w:rsid w:val="00892637"/>
    <w:rsid w:val="0089321B"/>
    <w:rsid w:val="00894A94"/>
    <w:rsid w:val="00895B43"/>
    <w:rsid w:val="008968BA"/>
    <w:rsid w:val="00896F24"/>
    <w:rsid w:val="0089741C"/>
    <w:rsid w:val="008A01FD"/>
    <w:rsid w:val="008A1A1F"/>
    <w:rsid w:val="008A2877"/>
    <w:rsid w:val="008A58BD"/>
    <w:rsid w:val="008A5F52"/>
    <w:rsid w:val="008A66FB"/>
    <w:rsid w:val="008B0E75"/>
    <w:rsid w:val="008B154B"/>
    <w:rsid w:val="008B16E5"/>
    <w:rsid w:val="008B6F2F"/>
    <w:rsid w:val="008C1BD3"/>
    <w:rsid w:val="008C26E9"/>
    <w:rsid w:val="008C30D7"/>
    <w:rsid w:val="008C483E"/>
    <w:rsid w:val="008C6052"/>
    <w:rsid w:val="008C61B6"/>
    <w:rsid w:val="008C74B5"/>
    <w:rsid w:val="008D171B"/>
    <w:rsid w:val="008D1F03"/>
    <w:rsid w:val="008D5122"/>
    <w:rsid w:val="008D5E24"/>
    <w:rsid w:val="008E2656"/>
    <w:rsid w:val="008E39EE"/>
    <w:rsid w:val="008E3E66"/>
    <w:rsid w:val="008E59BB"/>
    <w:rsid w:val="008E5E9F"/>
    <w:rsid w:val="008F1AF5"/>
    <w:rsid w:val="008F225B"/>
    <w:rsid w:val="008F4436"/>
    <w:rsid w:val="008F591D"/>
    <w:rsid w:val="008F6EFF"/>
    <w:rsid w:val="008F7E74"/>
    <w:rsid w:val="009004C3"/>
    <w:rsid w:val="00900EF1"/>
    <w:rsid w:val="00901707"/>
    <w:rsid w:val="00903306"/>
    <w:rsid w:val="009038F5"/>
    <w:rsid w:val="009047E2"/>
    <w:rsid w:val="009066A8"/>
    <w:rsid w:val="009066D6"/>
    <w:rsid w:val="00907BEC"/>
    <w:rsid w:val="00913821"/>
    <w:rsid w:val="009148BA"/>
    <w:rsid w:val="009156D8"/>
    <w:rsid w:val="00915BE7"/>
    <w:rsid w:val="0091640D"/>
    <w:rsid w:val="00917202"/>
    <w:rsid w:val="009202C5"/>
    <w:rsid w:val="00922F56"/>
    <w:rsid w:val="00923338"/>
    <w:rsid w:val="00923A97"/>
    <w:rsid w:val="00924860"/>
    <w:rsid w:val="00925C20"/>
    <w:rsid w:val="00927115"/>
    <w:rsid w:val="0092758B"/>
    <w:rsid w:val="0093171D"/>
    <w:rsid w:val="00934B09"/>
    <w:rsid w:val="00936767"/>
    <w:rsid w:val="009379DD"/>
    <w:rsid w:val="00937D18"/>
    <w:rsid w:val="00937ED5"/>
    <w:rsid w:val="00941464"/>
    <w:rsid w:val="0094182C"/>
    <w:rsid w:val="00943B07"/>
    <w:rsid w:val="0094425B"/>
    <w:rsid w:val="009443F3"/>
    <w:rsid w:val="0094605C"/>
    <w:rsid w:val="00953252"/>
    <w:rsid w:val="0095400B"/>
    <w:rsid w:val="00954A47"/>
    <w:rsid w:val="009571CA"/>
    <w:rsid w:val="00962E53"/>
    <w:rsid w:val="009637DF"/>
    <w:rsid w:val="009648C2"/>
    <w:rsid w:val="009654CC"/>
    <w:rsid w:val="009668EE"/>
    <w:rsid w:val="009670A8"/>
    <w:rsid w:val="0096788F"/>
    <w:rsid w:val="00970921"/>
    <w:rsid w:val="00970C8A"/>
    <w:rsid w:val="00970F51"/>
    <w:rsid w:val="0097209F"/>
    <w:rsid w:val="009734FB"/>
    <w:rsid w:val="0097420F"/>
    <w:rsid w:val="009776CA"/>
    <w:rsid w:val="00977A6B"/>
    <w:rsid w:val="00977DCA"/>
    <w:rsid w:val="009802FD"/>
    <w:rsid w:val="00980E90"/>
    <w:rsid w:val="009829AC"/>
    <w:rsid w:val="00985E96"/>
    <w:rsid w:val="0098621E"/>
    <w:rsid w:val="009869E2"/>
    <w:rsid w:val="0098711E"/>
    <w:rsid w:val="009871EC"/>
    <w:rsid w:val="00990FCB"/>
    <w:rsid w:val="0099185F"/>
    <w:rsid w:val="009922CB"/>
    <w:rsid w:val="00992591"/>
    <w:rsid w:val="00992A85"/>
    <w:rsid w:val="00994B15"/>
    <w:rsid w:val="00994B93"/>
    <w:rsid w:val="00995328"/>
    <w:rsid w:val="009955FC"/>
    <w:rsid w:val="00996131"/>
    <w:rsid w:val="009965CC"/>
    <w:rsid w:val="00996B60"/>
    <w:rsid w:val="00996FD0"/>
    <w:rsid w:val="00997CA0"/>
    <w:rsid w:val="009A1084"/>
    <w:rsid w:val="009A15E6"/>
    <w:rsid w:val="009A1BD6"/>
    <w:rsid w:val="009A632D"/>
    <w:rsid w:val="009B05D4"/>
    <w:rsid w:val="009B197A"/>
    <w:rsid w:val="009B1E88"/>
    <w:rsid w:val="009B3060"/>
    <w:rsid w:val="009B3227"/>
    <w:rsid w:val="009B3BCC"/>
    <w:rsid w:val="009B3D67"/>
    <w:rsid w:val="009B4168"/>
    <w:rsid w:val="009B443B"/>
    <w:rsid w:val="009B67A1"/>
    <w:rsid w:val="009B6829"/>
    <w:rsid w:val="009C510B"/>
    <w:rsid w:val="009C77B5"/>
    <w:rsid w:val="009C7F63"/>
    <w:rsid w:val="009C7F73"/>
    <w:rsid w:val="009D03DE"/>
    <w:rsid w:val="009D0ABB"/>
    <w:rsid w:val="009D407D"/>
    <w:rsid w:val="009D4FAC"/>
    <w:rsid w:val="009D5EF0"/>
    <w:rsid w:val="009D7297"/>
    <w:rsid w:val="009D7D39"/>
    <w:rsid w:val="009E10AD"/>
    <w:rsid w:val="009E1E0F"/>
    <w:rsid w:val="009E24D5"/>
    <w:rsid w:val="009E42BC"/>
    <w:rsid w:val="009E44B0"/>
    <w:rsid w:val="009E4DF1"/>
    <w:rsid w:val="009E5543"/>
    <w:rsid w:val="009E5961"/>
    <w:rsid w:val="009E74F1"/>
    <w:rsid w:val="009F34E4"/>
    <w:rsid w:val="009F52AC"/>
    <w:rsid w:val="009F6244"/>
    <w:rsid w:val="009F6955"/>
    <w:rsid w:val="009F7C09"/>
    <w:rsid w:val="009F7F2F"/>
    <w:rsid w:val="00A024A3"/>
    <w:rsid w:val="00A028C2"/>
    <w:rsid w:val="00A04D4A"/>
    <w:rsid w:val="00A108DC"/>
    <w:rsid w:val="00A115BF"/>
    <w:rsid w:val="00A118E1"/>
    <w:rsid w:val="00A13112"/>
    <w:rsid w:val="00A139E8"/>
    <w:rsid w:val="00A14FA1"/>
    <w:rsid w:val="00A155B2"/>
    <w:rsid w:val="00A1581D"/>
    <w:rsid w:val="00A200CD"/>
    <w:rsid w:val="00A2550B"/>
    <w:rsid w:val="00A258BC"/>
    <w:rsid w:val="00A31BE8"/>
    <w:rsid w:val="00A3222C"/>
    <w:rsid w:val="00A32FF1"/>
    <w:rsid w:val="00A33C1A"/>
    <w:rsid w:val="00A34D4E"/>
    <w:rsid w:val="00A3554C"/>
    <w:rsid w:val="00A35BBA"/>
    <w:rsid w:val="00A37429"/>
    <w:rsid w:val="00A37729"/>
    <w:rsid w:val="00A37C96"/>
    <w:rsid w:val="00A41611"/>
    <w:rsid w:val="00A42021"/>
    <w:rsid w:val="00A4328C"/>
    <w:rsid w:val="00A4359D"/>
    <w:rsid w:val="00A43D5C"/>
    <w:rsid w:val="00A44BAC"/>
    <w:rsid w:val="00A47630"/>
    <w:rsid w:val="00A478D5"/>
    <w:rsid w:val="00A513FC"/>
    <w:rsid w:val="00A51CDA"/>
    <w:rsid w:val="00A5303C"/>
    <w:rsid w:val="00A5414D"/>
    <w:rsid w:val="00A542C8"/>
    <w:rsid w:val="00A5453B"/>
    <w:rsid w:val="00A54986"/>
    <w:rsid w:val="00A55257"/>
    <w:rsid w:val="00A56823"/>
    <w:rsid w:val="00A600D4"/>
    <w:rsid w:val="00A60399"/>
    <w:rsid w:val="00A619FB"/>
    <w:rsid w:val="00A61CCD"/>
    <w:rsid w:val="00A637CE"/>
    <w:rsid w:val="00A647AC"/>
    <w:rsid w:val="00A66E6A"/>
    <w:rsid w:val="00A70F50"/>
    <w:rsid w:val="00A7296F"/>
    <w:rsid w:val="00A73EDE"/>
    <w:rsid w:val="00A74D1C"/>
    <w:rsid w:val="00A75ACB"/>
    <w:rsid w:val="00A77822"/>
    <w:rsid w:val="00A80143"/>
    <w:rsid w:val="00A8186F"/>
    <w:rsid w:val="00A84201"/>
    <w:rsid w:val="00A85574"/>
    <w:rsid w:val="00A8627E"/>
    <w:rsid w:val="00A869EA"/>
    <w:rsid w:val="00A86E63"/>
    <w:rsid w:val="00A9081A"/>
    <w:rsid w:val="00A90F5D"/>
    <w:rsid w:val="00A91200"/>
    <w:rsid w:val="00A91EC9"/>
    <w:rsid w:val="00A91F3A"/>
    <w:rsid w:val="00A92E6A"/>
    <w:rsid w:val="00A94088"/>
    <w:rsid w:val="00A95025"/>
    <w:rsid w:val="00A96768"/>
    <w:rsid w:val="00A96C63"/>
    <w:rsid w:val="00A9715E"/>
    <w:rsid w:val="00AA0189"/>
    <w:rsid w:val="00AA2563"/>
    <w:rsid w:val="00AA3C18"/>
    <w:rsid w:val="00AA4167"/>
    <w:rsid w:val="00AA5078"/>
    <w:rsid w:val="00AA5120"/>
    <w:rsid w:val="00AA5EBD"/>
    <w:rsid w:val="00AA7B92"/>
    <w:rsid w:val="00AA7D88"/>
    <w:rsid w:val="00AB22BB"/>
    <w:rsid w:val="00AB3B1E"/>
    <w:rsid w:val="00AB4D4D"/>
    <w:rsid w:val="00AB576F"/>
    <w:rsid w:val="00AC1D03"/>
    <w:rsid w:val="00AC47B7"/>
    <w:rsid w:val="00AC5010"/>
    <w:rsid w:val="00AC66AB"/>
    <w:rsid w:val="00AC6BC4"/>
    <w:rsid w:val="00AD03A7"/>
    <w:rsid w:val="00AD0D02"/>
    <w:rsid w:val="00AD17FB"/>
    <w:rsid w:val="00AD1D7C"/>
    <w:rsid w:val="00AD7DE4"/>
    <w:rsid w:val="00AE0716"/>
    <w:rsid w:val="00AE1461"/>
    <w:rsid w:val="00AE3C23"/>
    <w:rsid w:val="00AE50FE"/>
    <w:rsid w:val="00AE5209"/>
    <w:rsid w:val="00AF3F1F"/>
    <w:rsid w:val="00AF6589"/>
    <w:rsid w:val="00AF7598"/>
    <w:rsid w:val="00B02C30"/>
    <w:rsid w:val="00B0321B"/>
    <w:rsid w:val="00B03900"/>
    <w:rsid w:val="00B03F9F"/>
    <w:rsid w:val="00B06E88"/>
    <w:rsid w:val="00B114CD"/>
    <w:rsid w:val="00B12A8C"/>
    <w:rsid w:val="00B13061"/>
    <w:rsid w:val="00B15188"/>
    <w:rsid w:val="00B178C7"/>
    <w:rsid w:val="00B17983"/>
    <w:rsid w:val="00B20794"/>
    <w:rsid w:val="00B21A83"/>
    <w:rsid w:val="00B225D0"/>
    <w:rsid w:val="00B23670"/>
    <w:rsid w:val="00B24591"/>
    <w:rsid w:val="00B24DBC"/>
    <w:rsid w:val="00B25965"/>
    <w:rsid w:val="00B26BA2"/>
    <w:rsid w:val="00B301A4"/>
    <w:rsid w:val="00B3162B"/>
    <w:rsid w:val="00B316B7"/>
    <w:rsid w:val="00B34631"/>
    <w:rsid w:val="00B36291"/>
    <w:rsid w:val="00B43D90"/>
    <w:rsid w:val="00B44D51"/>
    <w:rsid w:val="00B44E20"/>
    <w:rsid w:val="00B44E6E"/>
    <w:rsid w:val="00B4588C"/>
    <w:rsid w:val="00B461C7"/>
    <w:rsid w:val="00B510F5"/>
    <w:rsid w:val="00B53810"/>
    <w:rsid w:val="00B53E28"/>
    <w:rsid w:val="00B62DB3"/>
    <w:rsid w:val="00B62EA2"/>
    <w:rsid w:val="00B64B6C"/>
    <w:rsid w:val="00B65F79"/>
    <w:rsid w:val="00B6794C"/>
    <w:rsid w:val="00B70A36"/>
    <w:rsid w:val="00B71997"/>
    <w:rsid w:val="00B75C78"/>
    <w:rsid w:val="00B762AB"/>
    <w:rsid w:val="00B76C29"/>
    <w:rsid w:val="00B814DD"/>
    <w:rsid w:val="00B817FA"/>
    <w:rsid w:val="00B81EAD"/>
    <w:rsid w:val="00B82073"/>
    <w:rsid w:val="00B820BD"/>
    <w:rsid w:val="00B83F4A"/>
    <w:rsid w:val="00B84C9E"/>
    <w:rsid w:val="00B87481"/>
    <w:rsid w:val="00B87CA6"/>
    <w:rsid w:val="00B908C3"/>
    <w:rsid w:val="00B90C34"/>
    <w:rsid w:val="00B90CCC"/>
    <w:rsid w:val="00B90E4B"/>
    <w:rsid w:val="00B9269A"/>
    <w:rsid w:val="00B92F21"/>
    <w:rsid w:val="00B93487"/>
    <w:rsid w:val="00B95B8D"/>
    <w:rsid w:val="00B962F9"/>
    <w:rsid w:val="00BA02EA"/>
    <w:rsid w:val="00BA2FAB"/>
    <w:rsid w:val="00BA5CE6"/>
    <w:rsid w:val="00BA7FB8"/>
    <w:rsid w:val="00BB02BC"/>
    <w:rsid w:val="00BB07D8"/>
    <w:rsid w:val="00BB2C3C"/>
    <w:rsid w:val="00BB3BBE"/>
    <w:rsid w:val="00BB522A"/>
    <w:rsid w:val="00BB642C"/>
    <w:rsid w:val="00BB7B7C"/>
    <w:rsid w:val="00BB7BBF"/>
    <w:rsid w:val="00BC1434"/>
    <w:rsid w:val="00BC1D5A"/>
    <w:rsid w:val="00BC3B6D"/>
    <w:rsid w:val="00BC522C"/>
    <w:rsid w:val="00BC699C"/>
    <w:rsid w:val="00BC7D54"/>
    <w:rsid w:val="00BD120F"/>
    <w:rsid w:val="00BD17FE"/>
    <w:rsid w:val="00BD40DD"/>
    <w:rsid w:val="00BD4979"/>
    <w:rsid w:val="00BD612B"/>
    <w:rsid w:val="00BD6A9D"/>
    <w:rsid w:val="00BE122A"/>
    <w:rsid w:val="00BE4357"/>
    <w:rsid w:val="00BE53B6"/>
    <w:rsid w:val="00BE6BED"/>
    <w:rsid w:val="00BE71BF"/>
    <w:rsid w:val="00BF0CA2"/>
    <w:rsid w:val="00BF14E4"/>
    <w:rsid w:val="00BF37C2"/>
    <w:rsid w:val="00BF5E2C"/>
    <w:rsid w:val="00BF7EAD"/>
    <w:rsid w:val="00C006AA"/>
    <w:rsid w:val="00C0079F"/>
    <w:rsid w:val="00C007A3"/>
    <w:rsid w:val="00C0190A"/>
    <w:rsid w:val="00C0198E"/>
    <w:rsid w:val="00C01F88"/>
    <w:rsid w:val="00C032E9"/>
    <w:rsid w:val="00C038D5"/>
    <w:rsid w:val="00C06A65"/>
    <w:rsid w:val="00C07C3E"/>
    <w:rsid w:val="00C127A4"/>
    <w:rsid w:val="00C14566"/>
    <w:rsid w:val="00C15306"/>
    <w:rsid w:val="00C1632F"/>
    <w:rsid w:val="00C16D1F"/>
    <w:rsid w:val="00C16EA7"/>
    <w:rsid w:val="00C17361"/>
    <w:rsid w:val="00C17416"/>
    <w:rsid w:val="00C21066"/>
    <w:rsid w:val="00C21C05"/>
    <w:rsid w:val="00C22C63"/>
    <w:rsid w:val="00C23B0F"/>
    <w:rsid w:val="00C23CD3"/>
    <w:rsid w:val="00C26A89"/>
    <w:rsid w:val="00C31401"/>
    <w:rsid w:val="00C31480"/>
    <w:rsid w:val="00C3440C"/>
    <w:rsid w:val="00C355F3"/>
    <w:rsid w:val="00C35A71"/>
    <w:rsid w:val="00C37829"/>
    <w:rsid w:val="00C4459F"/>
    <w:rsid w:val="00C45882"/>
    <w:rsid w:val="00C4607A"/>
    <w:rsid w:val="00C5058B"/>
    <w:rsid w:val="00C54C59"/>
    <w:rsid w:val="00C55B4D"/>
    <w:rsid w:val="00C563C7"/>
    <w:rsid w:val="00C62FB9"/>
    <w:rsid w:val="00C63A0E"/>
    <w:rsid w:val="00C63D3A"/>
    <w:rsid w:val="00C65430"/>
    <w:rsid w:val="00C66936"/>
    <w:rsid w:val="00C66B4A"/>
    <w:rsid w:val="00C6787A"/>
    <w:rsid w:val="00C70C17"/>
    <w:rsid w:val="00C70C1D"/>
    <w:rsid w:val="00C74A74"/>
    <w:rsid w:val="00C754D4"/>
    <w:rsid w:val="00C76BAA"/>
    <w:rsid w:val="00C771DE"/>
    <w:rsid w:val="00C77FF4"/>
    <w:rsid w:val="00C82C6E"/>
    <w:rsid w:val="00C836DF"/>
    <w:rsid w:val="00C83BAA"/>
    <w:rsid w:val="00C84D60"/>
    <w:rsid w:val="00C862E0"/>
    <w:rsid w:val="00C902CD"/>
    <w:rsid w:val="00C92563"/>
    <w:rsid w:val="00C939C5"/>
    <w:rsid w:val="00C957BD"/>
    <w:rsid w:val="00C96591"/>
    <w:rsid w:val="00C97F1C"/>
    <w:rsid w:val="00CA1C0C"/>
    <w:rsid w:val="00CA27C7"/>
    <w:rsid w:val="00CA2C91"/>
    <w:rsid w:val="00CA4740"/>
    <w:rsid w:val="00CA728B"/>
    <w:rsid w:val="00CB1637"/>
    <w:rsid w:val="00CB78B3"/>
    <w:rsid w:val="00CC0716"/>
    <w:rsid w:val="00CC1136"/>
    <w:rsid w:val="00CC1734"/>
    <w:rsid w:val="00CC331A"/>
    <w:rsid w:val="00CC553D"/>
    <w:rsid w:val="00CC66EB"/>
    <w:rsid w:val="00CD130F"/>
    <w:rsid w:val="00CD1603"/>
    <w:rsid w:val="00CD16C2"/>
    <w:rsid w:val="00CD1D5E"/>
    <w:rsid w:val="00CD33C9"/>
    <w:rsid w:val="00CD73A0"/>
    <w:rsid w:val="00CD77DC"/>
    <w:rsid w:val="00CD7E3B"/>
    <w:rsid w:val="00CE09EF"/>
    <w:rsid w:val="00CE1984"/>
    <w:rsid w:val="00CE2944"/>
    <w:rsid w:val="00CE2D7E"/>
    <w:rsid w:val="00CE4E50"/>
    <w:rsid w:val="00CE7D03"/>
    <w:rsid w:val="00D01D7E"/>
    <w:rsid w:val="00D03757"/>
    <w:rsid w:val="00D04954"/>
    <w:rsid w:val="00D06E34"/>
    <w:rsid w:val="00D070E4"/>
    <w:rsid w:val="00D10589"/>
    <w:rsid w:val="00D13ACE"/>
    <w:rsid w:val="00D161CA"/>
    <w:rsid w:val="00D16972"/>
    <w:rsid w:val="00D219DE"/>
    <w:rsid w:val="00D231F2"/>
    <w:rsid w:val="00D2369F"/>
    <w:rsid w:val="00D2555E"/>
    <w:rsid w:val="00D25FE0"/>
    <w:rsid w:val="00D3042E"/>
    <w:rsid w:val="00D30A0B"/>
    <w:rsid w:val="00D32E2E"/>
    <w:rsid w:val="00D34B61"/>
    <w:rsid w:val="00D34E9D"/>
    <w:rsid w:val="00D36EF8"/>
    <w:rsid w:val="00D400F1"/>
    <w:rsid w:val="00D432AD"/>
    <w:rsid w:val="00D44DF2"/>
    <w:rsid w:val="00D4586E"/>
    <w:rsid w:val="00D45ABF"/>
    <w:rsid w:val="00D46B3F"/>
    <w:rsid w:val="00D51209"/>
    <w:rsid w:val="00D53D41"/>
    <w:rsid w:val="00D55592"/>
    <w:rsid w:val="00D56246"/>
    <w:rsid w:val="00D5700B"/>
    <w:rsid w:val="00D62AC6"/>
    <w:rsid w:val="00D67526"/>
    <w:rsid w:val="00D708D0"/>
    <w:rsid w:val="00D72406"/>
    <w:rsid w:val="00D73DB3"/>
    <w:rsid w:val="00D74D79"/>
    <w:rsid w:val="00D75D64"/>
    <w:rsid w:val="00D77CE2"/>
    <w:rsid w:val="00D804EA"/>
    <w:rsid w:val="00D811F4"/>
    <w:rsid w:val="00D81A8C"/>
    <w:rsid w:val="00D82713"/>
    <w:rsid w:val="00D83B00"/>
    <w:rsid w:val="00D85A10"/>
    <w:rsid w:val="00D86549"/>
    <w:rsid w:val="00D87412"/>
    <w:rsid w:val="00D8779A"/>
    <w:rsid w:val="00D910A2"/>
    <w:rsid w:val="00D9154A"/>
    <w:rsid w:val="00D93C7A"/>
    <w:rsid w:val="00D97210"/>
    <w:rsid w:val="00D97853"/>
    <w:rsid w:val="00DA2331"/>
    <w:rsid w:val="00DA2871"/>
    <w:rsid w:val="00DA3F4E"/>
    <w:rsid w:val="00DA6642"/>
    <w:rsid w:val="00DA74D7"/>
    <w:rsid w:val="00DB1EF4"/>
    <w:rsid w:val="00DB360D"/>
    <w:rsid w:val="00DB61E2"/>
    <w:rsid w:val="00DB67A3"/>
    <w:rsid w:val="00DB6ED2"/>
    <w:rsid w:val="00DB72EA"/>
    <w:rsid w:val="00DC26D7"/>
    <w:rsid w:val="00DC41E4"/>
    <w:rsid w:val="00DC4B04"/>
    <w:rsid w:val="00DC7ED4"/>
    <w:rsid w:val="00DD18F4"/>
    <w:rsid w:val="00DD2F7C"/>
    <w:rsid w:val="00DD48AC"/>
    <w:rsid w:val="00DD61EE"/>
    <w:rsid w:val="00DD67A3"/>
    <w:rsid w:val="00DE13E9"/>
    <w:rsid w:val="00DE290B"/>
    <w:rsid w:val="00DE4460"/>
    <w:rsid w:val="00DE4D39"/>
    <w:rsid w:val="00DE7B1A"/>
    <w:rsid w:val="00DE7B1B"/>
    <w:rsid w:val="00DF0249"/>
    <w:rsid w:val="00DF1F89"/>
    <w:rsid w:val="00DF3078"/>
    <w:rsid w:val="00DF4015"/>
    <w:rsid w:val="00DF5859"/>
    <w:rsid w:val="00DF5FF8"/>
    <w:rsid w:val="00DF622A"/>
    <w:rsid w:val="00DF6553"/>
    <w:rsid w:val="00E002D3"/>
    <w:rsid w:val="00E00584"/>
    <w:rsid w:val="00E00CA0"/>
    <w:rsid w:val="00E017EC"/>
    <w:rsid w:val="00E01DFB"/>
    <w:rsid w:val="00E0361F"/>
    <w:rsid w:val="00E04266"/>
    <w:rsid w:val="00E06C31"/>
    <w:rsid w:val="00E07D66"/>
    <w:rsid w:val="00E13617"/>
    <w:rsid w:val="00E1401E"/>
    <w:rsid w:val="00E146C0"/>
    <w:rsid w:val="00E21F01"/>
    <w:rsid w:val="00E22A9E"/>
    <w:rsid w:val="00E23137"/>
    <w:rsid w:val="00E3013C"/>
    <w:rsid w:val="00E31269"/>
    <w:rsid w:val="00E373EF"/>
    <w:rsid w:val="00E41576"/>
    <w:rsid w:val="00E41A32"/>
    <w:rsid w:val="00E41C8D"/>
    <w:rsid w:val="00E449DA"/>
    <w:rsid w:val="00E45061"/>
    <w:rsid w:val="00E51CEB"/>
    <w:rsid w:val="00E5504F"/>
    <w:rsid w:val="00E553D2"/>
    <w:rsid w:val="00E563E0"/>
    <w:rsid w:val="00E56E59"/>
    <w:rsid w:val="00E602EA"/>
    <w:rsid w:val="00E608C5"/>
    <w:rsid w:val="00E60AE4"/>
    <w:rsid w:val="00E616BE"/>
    <w:rsid w:val="00E61EC4"/>
    <w:rsid w:val="00E6298B"/>
    <w:rsid w:val="00E64C8F"/>
    <w:rsid w:val="00E66F57"/>
    <w:rsid w:val="00E670F2"/>
    <w:rsid w:val="00E67596"/>
    <w:rsid w:val="00E67842"/>
    <w:rsid w:val="00E67B8F"/>
    <w:rsid w:val="00E70659"/>
    <w:rsid w:val="00E71FB5"/>
    <w:rsid w:val="00E72E90"/>
    <w:rsid w:val="00E738BC"/>
    <w:rsid w:val="00E74F45"/>
    <w:rsid w:val="00E77A3B"/>
    <w:rsid w:val="00E803D1"/>
    <w:rsid w:val="00E810AD"/>
    <w:rsid w:val="00E82369"/>
    <w:rsid w:val="00E82FE7"/>
    <w:rsid w:val="00E83FB0"/>
    <w:rsid w:val="00E850C0"/>
    <w:rsid w:val="00E8590B"/>
    <w:rsid w:val="00E917DE"/>
    <w:rsid w:val="00E91A29"/>
    <w:rsid w:val="00E94FD8"/>
    <w:rsid w:val="00E95211"/>
    <w:rsid w:val="00E95ADD"/>
    <w:rsid w:val="00EA04B4"/>
    <w:rsid w:val="00EA1644"/>
    <w:rsid w:val="00EA47F3"/>
    <w:rsid w:val="00EA48A9"/>
    <w:rsid w:val="00EA4C8B"/>
    <w:rsid w:val="00EA6445"/>
    <w:rsid w:val="00EA7B95"/>
    <w:rsid w:val="00EB0301"/>
    <w:rsid w:val="00EB0A7C"/>
    <w:rsid w:val="00EB440E"/>
    <w:rsid w:val="00EB53E4"/>
    <w:rsid w:val="00EB5A28"/>
    <w:rsid w:val="00EB5E87"/>
    <w:rsid w:val="00EC15B0"/>
    <w:rsid w:val="00EC2706"/>
    <w:rsid w:val="00EC3D98"/>
    <w:rsid w:val="00EC4910"/>
    <w:rsid w:val="00EC5943"/>
    <w:rsid w:val="00EC77BD"/>
    <w:rsid w:val="00ED4789"/>
    <w:rsid w:val="00ED63D4"/>
    <w:rsid w:val="00ED7723"/>
    <w:rsid w:val="00EE1962"/>
    <w:rsid w:val="00EE4CE8"/>
    <w:rsid w:val="00EE7326"/>
    <w:rsid w:val="00EE77B4"/>
    <w:rsid w:val="00EF306E"/>
    <w:rsid w:val="00EF45AD"/>
    <w:rsid w:val="00EF630D"/>
    <w:rsid w:val="00EF7C31"/>
    <w:rsid w:val="00F00702"/>
    <w:rsid w:val="00F027C6"/>
    <w:rsid w:val="00F0508F"/>
    <w:rsid w:val="00F07832"/>
    <w:rsid w:val="00F0787A"/>
    <w:rsid w:val="00F11EC5"/>
    <w:rsid w:val="00F157EB"/>
    <w:rsid w:val="00F15E6B"/>
    <w:rsid w:val="00F16101"/>
    <w:rsid w:val="00F172B3"/>
    <w:rsid w:val="00F23113"/>
    <w:rsid w:val="00F23767"/>
    <w:rsid w:val="00F23B51"/>
    <w:rsid w:val="00F23C13"/>
    <w:rsid w:val="00F25379"/>
    <w:rsid w:val="00F26B7C"/>
    <w:rsid w:val="00F271D2"/>
    <w:rsid w:val="00F30A96"/>
    <w:rsid w:val="00F3286F"/>
    <w:rsid w:val="00F32EBD"/>
    <w:rsid w:val="00F33C54"/>
    <w:rsid w:val="00F3575E"/>
    <w:rsid w:val="00F36143"/>
    <w:rsid w:val="00F36B2E"/>
    <w:rsid w:val="00F37DAE"/>
    <w:rsid w:val="00F400B8"/>
    <w:rsid w:val="00F405DD"/>
    <w:rsid w:val="00F43680"/>
    <w:rsid w:val="00F44C23"/>
    <w:rsid w:val="00F54559"/>
    <w:rsid w:val="00F60B91"/>
    <w:rsid w:val="00F60F1D"/>
    <w:rsid w:val="00F615F8"/>
    <w:rsid w:val="00F61716"/>
    <w:rsid w:val="00F61B76"/>
    <w:rsid w:val="00F622E8"/>
    <w:rsid w:val="00F62BDB"/>
    <w:rsid w:val="00F6335F"/>
    <w:rsid w:val="00F637A1"/>
    <w:rsid w:val="00F642FD"/>
    <w:rsid w:val="00F64A79"/>
    <w:rsid w:val="00F64BC9"/>
    <w:rsid w:val="00F64E96"/>
    <w:rsid w:val="00F67F11"/>
    <w:rsid w:val="00F70F76"/>
    <w:rsid w:val="00F71E06"/>
    <w:rsid w:val="00F7731C"/>
    <w:rsid w:val="00F77354"/>
    <w:rsid w:val="00F80E5E"/>
    <w:rsid w:val="00F82A47"/>
    <w:rsid w:val="00F82D59"/>
    <w:rsid w:val="00F83407"/>
    <w:rsid w:val="00F86420"/>
    <w:rsid w:val="00F86B67"/>
    <w:rsid w:val="00F87ED0"/>
    <w:rsid w:val="00F90AB6"/>
    <w:rsid w:val="00F90E0A"/>
    <w:rsid w:val="00F91861"/>
    <w:rsid w:val="00F92D29"/>
    <w:rsid w:val="00F9433F"/>
    <w:rsid w:val="00F95F10"/>
    <w:rsid w:val="00F97A5A"/>
    <w:rsid w:val="00FA112A"/>
    <w:rsid w:val="00FA45C3"/>
    <w:rsid w:val="00FA58DB"/>
    <w:rsid w:val="00FA6A4D"/>
    <w:rsid w:val="00FB0FD2"/>
    <w:rsid w:val="00FB1438"/>
    <w:rsid w:val="00FB4895"/>
    <w:rsid w:val="00FB5D2D"/>
    <w:rsid w:val="00FC11EA"/>
    <w:rsid w:val="00FC1686"/>
    <w:rsid w:val="00FC3BEC"/>
    <w:rsid w:val="00FC67E8"/>
    <w:rsid w:val="00FD1DE3"/>
    <w:rsid w:val="00FD49E8"/>
    <w:rsid w:val="00FD50BA"/>
    <w:rsid w:val="00FD52EC"/>
    <w:rsid w:val="00FD6C42"/>
    <w:rsid w:val="00FE2D7C"/>
    <w:rsid w:val="00FE433E"/>
    <w:rsid w:val="00FF1058"/>
    <w:rsid w:val="019E155D"/>
    <w:rsid w:val="01B349A1"/>
    <w:rsid w:val="033F0D61"/>
    <w:rsid w:val="035C085B"/>
    <w:rsid w:val="03A7308B"/>
    <w:rsid w:val="03EE372A"/>
    <w:rsid w:val="04AF21F9"/>
    <w:rsid w:val="05561250"/>
    <w:rsid w:val="05687CD1"/>
    <w:rsid w:val="058A40EC"/>
    <w:rsid w:val="05E863F3"/>
    <w:rsid w:val="06085010"/>
    <w:rsid w:val="06C76C7A"/>
    <w:rsid w:val="081C4913"/>
    <w:rsid w:val="08E21B49"/>
    <w:rsid w:val="08F24482"/>
    <w:rsid w:val="08F71A98"/>
    <w:rsid w:val="09070C2B"/>
    <w:rsid w:val="09BF4421"/>
    <w:rsid w:val="0A6109C9"/>
    <w:rsid w:val="0AB94B2B"/>
    <w:rsid w:val="0B0E4E77"/>
    <w:rsid w:val="0B3056C1"/>
    <w:rsid w:val="0B483916"/>
    <w:rsid w:val="0CBE74FA"/>
    <w:rsid w:val="0DD33C46"/>
    <w:rsid w:val="0DD71E98"/>
    <w:rsid w:val="0F152C78"/>
    <w:rsid w:val="0F450F48"/>
    <w:rsid w:val="10945E1E"/>
    <w:rsid w:val="110765F0"/>
    <w:rsid w:val="117B5A3D"/>
    <w:rsid w:val="1269170F"/>
    <w:rsid w:val="12AF3796"/>
    <w:rsid w:val="131F293A"/>
    <w:rsid w:val="140A394E"/>
    <w:rsid w:val="150E66A4"/>
    <w:rsid w:val="15774EC1"/>
    <w:rsid w:val="15913B9A"/>
    <w:rsid w:val="15DF7350"/>
    <w:rsid w:val="16E5070D"/>
    <w:rsid w:val="16F05A82"/>
    <w:rsid w:val="178046CE"/>
    <w:rsid w:val="189D60D3"/>
    <w:rsid w:val="1903003E"/>
    <w:rsid w:val="19B0101F"/>
    <w:rsid w:val="19E22296"/>
    <w:rsid w:val="19F811CC"/>
    <w:rsid w:val="1A121278"/>
    <w:rsid w:val="1A385A6D"/>
    <w:rsid w:val="1A956C8F"/>
    <w:rsid w:val="1BB630ED"/>
    <w:rsid w:val="1BF60E4E"/>
    <w:rsid w:val="1C782A98"/>
    <w:rsid w:val="1D9E6605"/>
    <w:rsid w:val="1F051B18"/>
    <w:rsid w:val="1F52137F"/>
    <w:rsid w:val="1F745799"/>
    <w:rsid w:val="1FBE3CED"/>
    <w:rsid w:val="21CC6403"/>
    <w:rsid w:val="22590643"/>
    <w:rsid w:val="22C5630B"/>
    <w:rsid w:val="238241FC"/>
    <w:rsid w:val="25693A22"/>
    <w:rsid w:val="257A7158"/>
    <w:rsid w:val="26C07F67"/>
    <w:rsid w:val="27425A81"/>
    <w:rsid w:val="27AF7F45"/>
    <w:rsid w:val="27FC4A7C"/>
    <w:rsid w:val="280E3973"/>
    <w:rsid w:val="293715E5"/>
    <w:rsid w:val="29A27D83"/>
    <w:rsid w:val="29B570DA"/>
    <w:rsid w:val="2B9D1BD3"/>
    <w:rsid w:val="2BBB51C0"/>
    <w:rsid w:val="2D1E19BB"/>
    <w:rsid w:val="2DB96A6D"/>
    <w:rsid w:val="2E24482E"/>
    <w:rsid w:val="2E912B19"/>
    <w:rsid w:val="2F326AD7"/>
    <w:rsid w:val="2FC811E9"/>
    <w:rsid w:val="304F147C"/>
    <w:rsid w:val="31022038"/>
    <w:rsid w:val="31715510"/>
    <w:rsid w:val="31D37998"/>
    <w:rsid w:val="32EA70EF"/>
    <w:rsid w:val="3330157F"/>
    <w:rsid w:val="335A2AA0"/>
    <w:rsid w:val="337B4EF0"/>
    <w:rsid w:val="352670DE"/>
    <w:rsid w:val="353A5BC1"/>
    <w:rsid w:val="359F56CE"/>
    <w:rsid w:val="360D204B"/>
    <w:rsid w:val="36567FDF"/>
    <w:rsid w:val="38871C41"/>
    <w:rsid w:val="39122689"/>
    <w:rsid w:val="394D4C04"/>
    <w:rsid w:val="3A06303A"/>
    <w:rsid w:val="3A3810E1"/>
    <w:rsid w:val="3B733902"/>
    <w:rsid w:val="3B7F56F7"/>
    <w:rsid w:val="3C351A00"/>
    <w:rsid w:val="3C354BF6"/>
    <w:rsid w:val="3C67054F"/>
    <w:rsid w:val="3D162CCE"/>
    <w:rsid w:val="3D2A44BA"/>
    <w:rsid w:val="3DA01F63"/>
    <w:rsid w:val="3DE25B6C"/>
    <w:rsid w:val="3E3FDFCD"/>
    <w:rsid w:val="3EDF101A"/>
    <w:rsid w:val="3FB66C0E"/>
    <w:rsid w:val="3FFE796B"/>
    <w:rsid w:val="408152CF"/>
    <w:rsid w:val="41E0261E"/>
    <w:rsid w:val="41E731F3"/>
    <w:rsid w:val="42191F4D"/>
    <w:rsid w:val="424C5CAA"/>
    <w:rsid w:val="432E641F"/>
    <w:rsid w:val="438F22F2"/>
    <w:rsid w:val="43AF6AFE"/>
    <w:rsid w:val="446612A5"/>
    <w:rsid w:val="44CF325F"/>
    <w:rsid w:val="44EB6D91"/>
    <w:rsid w:val="45096007"/>
    <w:rsid w:val="457256BB"/>
    <w:rsid w:val="465D409B"/>
    <w:rsid w:val="47227375"/>
    <w:rsid w:val="48503124"/>
    <w:rsid w:val="48717C06"/>
    <w:rsid w:val="48B22468"/>
    <w:rsid w:val="48EB7025"/>
    <w:rsid w:val="4901555D"/>
    <w:rsid w:val="49121BEA"/>
    <w:rsid w:val="49211C3E"/>
    <w:rsid w:val="49232FEA"/>
    <w:rsid w:val="49F63458"/>
    <w:rsid w:val="4A4F7548"/>
    <w:rsid w:val="4A7A262F"/>
    <w:rsid w:val="4A9B332A"/>
    <w:rsid w:val="4B6A40A4"/>
    <w:rsid w:val="4BEE4A73"/>
    <w:rsid w:val="4DC41133"/>
    <w:rsid w:val="4DE60B86"/>
    <w:rsid w:val="4F581A13"/>
    <w:rsid w:val="501D1074"/>
    <w:rsid w:val="50520383"/>
    <w:rsid w:val="50DF429E"/>
    <w:rsid w:val="52972F71"/>
    <w:rsid w:val="52AD2165"/>
    <w:rsid w:val="53577F4E"/>
    <w:rsid w:val="53F341D7"/>
    <w:rsid w:val="54417C4C"/>
    <w:rsid w:val="54980A3C"/>
    <w:rsid w:val="549B6A88"/>
    <w:rsid w:val="54EA005E"/>
    <w:rsid w:val="5514190D"/>
    <w:rsid w:val="557A75D3"/>
    <w:rsid w:val="55A95724"/>
    <w:rsid w:val="56191AAC"/>
    <w:rsid w:val="56F270DD"/>
    <w:rsid w:val="574F6FB0"/>
    <w:rsid w:val="57940A75"/>
    <w:rsid w:val="58677E8E"/>
    <w:rsid w:val="58714754"/>
    <w:rsid w:val="587B596E"/>
    <w:rsid w:val="58883F2F"/>
    <w:rsid w:val="59A93DB0"/>
    <w:rsid w:val="5A527AF2"/>
    <w:rsid w:val="5AE66844"/>
    <w:rsid w:val="5BDFF2D6"/>
    <w:rsid w:val="5CB169DD"/>
    <w:rsid w:val="5CCB427C"/>
    <w:rsid w:val="5DCD6515"/>
    <w:rsid w:val="5E0956C5"/>
    <w:rsid w:val="5F2B6E5B"/>
    <w:rsid w:val="5F2E2F58"/>
    <w:rsid w:val="5FBC487E"/>
    <w:rsid w:val="5FF17503"/>
    <w:rsid w:val="600D1430"/>
    <w:rsid w:val="60A70F0A"/>
    <w:rsid w:val="6139771D"/>
    <w:rsid w:val="620852F1"/>
    <w:rsid w:val="62571DD5"/>
    <w:rsid w:val="62A82630"/>
    <w:rsid w:val="63031AA7"/>
    <w:rsid w:val="635A392B"/>
    <w:rsid w:val="63870498"/>
    <w:rsid w:val="63D80CF3"/>
    <w:rsid w:val="659D0447"/>
    <w:rsid w:val="663E5786"/>
    <w:rsid w:val="668A09CB"/>
    <w:rsid w:val="67112E9A"/>
    <w:rsid w:val="673B3E4F"/>
    <w:rsid w:val="67EC2B21"/>
    <w:rsid w:val="68077DF9"/>
    <w:rsid w:val="68AB4156"/>
    <w:rsid w:val="6A483EC8"/>
    <w:rsid w:val="6ABD6E26"/>
    <w:rsid w:val="6B022971"/>
    <w:rsid w:val="6BC73521"/>
    <w:rsid w:val="6CFE65E7"/>
    <w:rsid w:val="6D0911F6"/>
    <w:rsid w:val="6DB91992"/>
    <w:rsid w:val="6DE62022"/>
    <w:rsid w:val="6E250C4D"/>
    <w:rsid w:val="6E8A51A6"/>
    <w:rsid w:val="6FAF1153"/>
    <w:rsid w:val="6FBE7937"/>
    <w:rsid w:val="70343755"/>
    <w:rsid w:val="70906F6E"/>
    <w:rsid w:val="714262A8"/>
    <w:rsid w:val="72F13901"/>
    <w:rsid w:val="739FDF38"/>
    <w:rsid w:val="73F11F04"/>
    <w:rsid w:val="74135F4F"/>
    <w:rsid w:val="74374B1D"/>
    <w:rsid w:val="744965DF"/>
    <w:rsid w:val="74D06143"/>
    <w:rsid w:val="75763BAD"/>
    <w:rsid w:val="76E83A54"/>
    <w:rsid w:val="776B21D7"/>
    <w:rsid w:val="777C0999"/>
    <w:rsid w:val="78523769"/>
    <w:rsid w:val="78566FA3"/>
    <w:rsid w:val="78A3591C"/>
    <w:rsid w:val="79534C4C"/>
    <w:rsid w:val="79667F09"/>
    <w:rsid w:val="79D42231"/>
    <w:rsid w:val="7A6730A5"/>
    <w:rsid w:val="7A707A80"/>
    <w:rsid w:val="7AFEBAFB"/>
    <w:rsid w:val="7B780418"/>
    <w:rsid w:val="7C275EFD"/>
    <w:rsid w:val="7C29438A"/>
    <w:rsid w:val="7D392A25"/>
    <w:rsid w:val="7DBC6B93"/>
    <w:rsid w:val="7E192908"/>
    <w:rsid w:val="7E251D22"/>
    <w:rsid w:val="7E2E6078"/>
    <w:rsid w:val="7ED53E56"/>
    <w:rsid w:val="7F5FDEE1"/>
    <w:rsid w:val="A0BFC52D"/>
    <w:rsid w:val="CF5FE4FB"/>
    <w:rsid w:val="FECF0F6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0"/>
    <w:pPr>
      <w:spacing w:after="120"/>
    </w:pPr>
  </w:style>
  <w:style w:type="paragraph" w:styleId="3">
    <w:name w:val="Date"/>
    <w:basedOn w:val="1"/>
    <w:next w:val="1"/>
    <w:link w:val="18"/>
    <w:autoRedefine/>
    <w:semiHidden/>
    <w:unhideWhenUsed/>
    <w:qFormat/>
    <w:uiPriority w:val="99"/>
    <w:pPr>
      <w:ind w:left="100" w:leftChars="2500"/>
    </w:pPr>
  </w:style>
  <w:style w:type="paragraph" w:styleId="4">
    <w:name w:val="Balloon Text"/>
    <w:basedOn w:val="1"/>
    <w:link w:val="20"/>
    <w:autoRedefine/>
    <w:semiHidden/>
    <w:unhideWhenUsed/>
    <w:qFormat/>
    <w:uiPriority w:val="99"/>
    <w:rPr>
      <w:sz w:val="18"/>
      <w:szCs w:val="18"/>
    </w:rPr>
  </w:style>
  <w:style w:type="paragraph" w:styleId="5">
    <w:name w:val="footer"/>
    <w:basedOn w:val="1"/>
    <w:link w:val="16"/>
    <w:autoRedefine/>
    <w:unhideWhenUsed/>
    <w:qFormat/>
    <w:uiPriority w:val="99"/>
    <w:pPr>
      <w:tabs>
        <w:tab w:val="center" w:pos="4153"/>
        <w:tab w:val="right" w:pos="8306"/>
      </w:tabs>
      <w:snapToGrid w:val="0"/>
      <w:jc w:val="left"/>
    </w:pPr>
    <w:rPr>
      <w:sz w:val="18"/>
      <w:szCs w:val="18"/>
    </w:rPr>
  </w:style>
  <w:style w:type="paragraph" w:styleId="6">
    <w:name w:val="header"/>
    <w:basedOn w:val="1"/>
    <w:link w:val="1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unhideWhenUsed/>
    <w:qFormat/>
    <w:uiPriority w:val="99"/>
    <w:pPr>
      <w:widowControl/>
      <w:jc w:val="left"/>
    </w:pPr>
    <w:rPr>
      <w:rFonts w:ascii="宋体" w:hAnsi="宋体" w:cs="宋体"/>
      <w:kern w:val="0"/>
      <w:sz w:val="24"/>
      <w:szCs w:val="24"/>
    </w:rPr>
  </w:style>
  <w:style w:type="table" w:styleId="9">
    <w:name w:val="Table Grid"/>
    <w:basedOn w:val="8"/>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autoRedefine/>
    <w:qFormat/>
    <w:uiPriority w:val="99"/>
    <w:rPr>
      <w:b/>
      <w:bCs/>
    </w:rPr>
  </w:style>
  <w:style w:type="character" w:styleId="12">
    <w:name w:val="page number"/>
    <w:basedOn w:val="10"/>
    <w:autoRedefine/>
    <w:semiHidden/>
    <w:unhideWhenUsed/>
    <w:qFormat/>
    <w:uiPriority w:val="99"/>
  </w:style>
  <w:style w:type="character" w:styleId="13">
    <w:name w:val="FollowedHyperlink"/>
    <w:basedOn w:val="10"/>
    <w:autoRedefine/>
    <w:semiHidden/>
    <w:unhideWhenUsed/>
    <w:qFormat/>
    <w:uiPriority w:val="99"/>
    <w:rPr>
      <w:color w:val="800080" w:themeColor="followedHyperlink"/>
      <w:u w:val="single"/>
      <w14:textFill>
        <w14:solidFill>
          <w14:schemeClr w14:val="folHlink"/>
        </w14:solidFill>
      </w14:textFill>
    </w:rPr>
  </w:style>
  <w:style w:type="character" w:styleId="14">
    <w:name w:val="Hyperlink"/>
    <w:basedOn w:val="10"/>
    <w:autoRedefine/>
    <w:semiHidden/>
    <w:unhideWhenUsed/>
    <w:qFormat/>
    <w:uiPriority w:val="99"/>
    <w:rPr>
      <w:rFonts w:hint="default" w:ascii="Times New Roman" w:hAnsi="Times New Roman" w:cs="Times New Roman"/>
      <w:color w:val="0000FF"/>
      <w:u w:val="single"/>
    </w:rPr>
  </w:style>
  <w:style w:type="character" w:customStyle="1" w:styleId="15">
    <w:name w:val="页眉 Char"/>
    <w:link w:val="6"/>
    <w:autoRedefine/>
    <w:qFormat/>
    <w:uiPriority w:val="99"/>
    <w:rPr>
      <w:sz w:val="18"/>
      <w:szCs w:val="18"/>
    </w:rPr>
  </w:style>
  <w:style w:type="character" w:customStyle="1" w:styleId="16">
    <w:name w:val="页脚 Char"/>
    <w:link w:val="5"/>
    <w:autoRedefine/>
    <w:qFormat/>
    <w:uiPriority w:val="99"/>
    <w:rPr>
      <w:sz w:val="18"/>
      <w:szCs w:val="18"/>
    </w:rPr>
  </w:style>
  <w:style w:type="paragraph" w:styleId="17">
    <w:name w:val="List Paragraph"/>
    <w:basedOn w:val="1"/>
    <w:autoRedefine/>
    <w:qFormat/>
    <w:uiPriority w:val="99"/>
    <w:pPr>
      <w:ind w:firstLine="420" w:firstLineChars="200"/>
    </w:pPr>
  </w:style>
  <w:style w:type="character" w:customStyle="1" w:styleId="18">
    <w:name w:val="日期 Char"/>
    <w:basedOn w:val="10"/>
    <w:link w:val="3"/>
    <w:autoRedefine/>
    <w:semiHidden/>
    <w:qFormat/>
    <w:uiPriority w:val="99"/>
  </w:style>
  <w:style w:type="paragraph" w:customStyle="1" w:styleId="19">
    <w:name w:val="普通(网站)1"/>
    <w:basedOn w:val="1"/>
    <w:autoRedefine/>
    <w:qFormat/>
    <w:uiPriority w:val="0"/>
    <w:pPr>
      <w:widowControl/>
      <w:jc w:val="left"/>
    </w:pPr>
    <w:rPr>
      <w:rFonts w:ascii="宋体" w:hAnsi="宋体" w:cs="宋体"/>
      <w:kern w:val="0"/>
      <w:sz w:val="24"/>
      <w:szCs w:val="24"/>
    </w:rPr>
  </w:style>
  <w:style w:type="character" w:customStyle="1" w:styleId="20">
    <w:name w:val="批注框文本 Char"/>
    <w:basedOn w:val="10"/>
    <w:link w:val="4"/>
    <w:autoRedefine/>
    <w:semiHidden/>
    <w:qFormat/>
    <w:uiPriority w:val="99"/>
    <w:rPr>
      <w:kern w:val="2"/>
      <w:sz w:val="18"/>
      <w:szCs w:val="18"/>
    </w:rPr>
  </w:style>
  <w:style w:type="character" w:customStyle="1" w:styleId="21">
    <w:name w:val="访问过的超链接1"/>
    <w:basedOn w:val="10"/>
    <w:autoRedefine/>
    <w:semiHidden/>
    <w:unhideWhenUsed/>
    <w:qFormat/>
    <w:uiPriority w:val="99"/>
    <w:rPr>
      <w:color w:val="800080"/>
      <w:u w:val="single"/>
    </w:rPr>
  </w:style>
  <w:style w:type="character" w:customStyle="1" w:styleId="22">
    <w:name w:val="apple-converted-space"/>
    <w:basedOn w:val="10"/>
    <w:autoRedefine/>
    <w:qFormat/>
    <w:uiPriority w:val="99"/>
    <w:rPr>
      <w:rFonts w:hint="default" w:ascii="Times New Roman" w:hAnsi="Times New Roman" w:cs="Times New Roman"/>
    </w:rPr>
  </w:style>
  <w:style w:type="character" w:customStyle="1" w:styleId="23">
    <w:name w:val="font01"/>
    <w:basedOn w:val="10"/>
    <w:autoRedefine/>
    <w:qFormat/>
    <w:uiPriority w:val="0"/>
    <w:rPr>
      <w:rFonts w:hint="eastAsia" w:ascii="宋体" w:hAnsi="宋体" w:eastAsia="宋体" w:cs="宋体"/>
      <w:color w:val="008000"/>
      <w:sz w:val="20"/>
      <w:szCs w:val="20"/>
      <w:u w:val="none"/>
    </w:rPr>
  </w:style>
  <w:style w:type="character" w:customStyle="1" w:styleId="24">
    <w:name w:val="font81"/>
    <w:basedOn w:val="10"/>
    <w:autoRedefine/>
    <w:qFormat/>
    <w:uiPriority w:val="0"/>
    <w:rPr>
      <w:rFonts w:hint="eastAsia" w:ascii="宋体" w:hAnsi="宋体" w:eastAsia="宋体" w:cs="宋体"/>
      <w:color w:val="000000"/>
      <w:sz w:val="20"/>
      <w:szCs w:val="20"/>
      <w:u w:val="none"/>
    </w:rPr>
  </w:style>
  <w:style w:type="character" w:customStyle="1" w:styleId="25">
    <w:name w:val="font61"/>
    <w:basedOn w:val="10"/>
    <w:autoRedefine/>
    <w:qFormat/>
    <w:uiPriority w:val="0"/>
    <w:rPr>
      <w:rFonts w:hint="eastAsia" w:ascii="宋体" w:hAnsi="宋体" w:eastAsia="宋体" w:cs="宋体"/>
      <w:color w:val="000000"/>
      <w:sz w:val="20"/>
      <w:szCs w:val="20"/>
      <w:u w:val="none"/>
    </w:rPr>
  </w:style>
  <w:style w:type="character" w:customStyle="1" w:styleId="26">
    <w:name w:val="font51"/>
    <w:basedOn w:val="10"/>
    <w:autoRedefine/>
    <w:qFormat/>
    <w:uiPriority w:val="0"/>
    <w:rPr>
      <w:rFonts w:ascii="方正小标宋简体" w:hAnsi="方正小标宋简体" w:eastAsia="方正小标宋简体" w:cs="方正小标宋简体"/>
      <w:color w:val="000000"/>
      <w:sz w:val="32"/>
      <w:szCs w:val="3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54E6A3-8392-4861-93B1-41BF8D1E3169}">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1163</Words>
  <Characters>1226</Characters>
  <Lines>6</Lines>
  <Paragraphs>1</Paragraphs>
  <TotalTime>1</TotalTime>
  <ScaleCrop>false</ScaleCrop>
  <LinksUpToDate>false</LinksUpToDate>
  <CharactersWithSpaces>1262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2023-03-27T03:23:00Z</dcterms:created>
  <dc:creator>lenovo</dc:creator>
  <cp:lastModifiedBy>tree</cp:lastModifiedBy>
  <cp:lastPrinted>2026-02-17T07:44:00Z</cp:lastPrinted>
  <dcterms:modified xsi:type="dcterms:W3CDTF">2026-05-28T02:51:52Z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C96CAD5838324B06A92C133C87BEA76B_13</vt:lpwstr>
  </property>
  <property fmtid="{D5CDD505-2E9C-101B-9397-08002B2CF9AE}" pid="4" name="KSOTemplateDocerSaveRecord">
    <vt:lpwstr>eyJoZGlkIjoiOGQ1YTEzZDA4MzlmMWViODg1OTc1MTQwMmU3Y2JmNDQiLCJ1c2VySWQiOiI2NzAwNzgxMTAifQ==</vt:lpwstr>
  </property>
</Properties>
</file>