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A7EFD1"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：</w:t>
      </w:r>
    </w:p>
    <w:p w14:paraId="7019CCF2"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拟注销网络预约出租汽车平台经营许可证</w:t>
      </w:r>
    </w:p>
    <w:p w14:paraId="5E70B552"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的公司名单</w:t>
      </w:r>
    </w:p>
    <w:tbl>
      <w:tblPr>
        <w:tblStyle w:val="6"/>
        <w:tblpPr w:leftFromText="180" w:rightFromText="180" w:vertAnchor="text" w:horzAnchor="page" w:tblpX="1136" w:tblpY="412"/>
        <w:tblOverlap w:val="never"/>
        <w:tblW w:w="9731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0"/>
        <w:gridCol w:w="5286"/>
        <w:gridCol w:w="1965"/>
        <w:gridCol w:w="1950"/>
      </w:tblGrid>
      <w:tr w14:paraId="7D872F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4" w:hRule="atLeast"/>
        </w:trPr>
        <w:tc>
          <w:tcPr>
            <w:tcW w:w="530" w:type="dxa"/>
            <w:vAlign w:val="center"/>
          </w:tcPr>
          <w:p w14:paraId="64080161">
            <w:pPr>
              <w:pStyle w:val="5"/>
              <w:spacing w:before="80" w:line="189" w:lineRule="auto"/>
              <w:jc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  <w:t>序号</w:t>
            </w:r>
          </w:p>
        </w:tc>
        <w:tc>
          <w:tcPr>
            <w:tcW w:w="5286" w:type="dxa"/>
            <w:vAlign w:val="center"/>
          </w:tcPr>
          <w:p w14:paraId="2C78460A">
            <w:pPr>
              <w:pStyle w:val="5"/>
              <w:spacing w:before="120" w:line="301" w:lineRule="auto"/>
              <w:ind w:right="125"/>
              <w:jc w:val="center"/>
              <w:rPr>
                <w:rFonts w:hint="eastAsia" w:ascii="黑体" w:hAnsi="黑体" w:eastAsia="黑体" w:cs="黑体"/>
                <w:spacing w:val="-2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spacing w:val="-2"/>
                <w:sz w:val="28"/>
                <w:szCs w:val="28"/>
                <w:lang w:eastAsia="zh-CN"/>
              </w:rPr>
              <w:t>企业名称</w:t>
            </w:r>
          </w:p>
        </w:tc>
        <w:tc>
          <w:tcPr>
            <w:tcW w:w="1965" w:type="dxa"/>
            <w:vAlign w:val="center"/>
          </w:tcPr>
          <w:p w14:paraId="66749850">
            <w:pPr>
              <w:pStyle w:val="5"/>
              <w:spacing w:before="80" w:line="189" w:lineRule="auto"/>
              <w:jc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  <w:t>经营许可证号</w:t>
            </w:r>
          </w:p>
        </w:tc>
        <w:tc>
          <w:tcPr>
            <w:tcW w:w="1950" w:type="dxa"/>
            <w:vAlign w:val="center"/>
          </w:tcPr>
          <w:p w14:paraId="3FF22F0B">
            <w:pPr>
              <w:pStyle w:val="5"/>
              <w:spacing w:before="80" w:line="192" w:lineRule="auto"/>
              <w:jc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  <w:t>证件有效期止</w:t>
            </w:r>
          </w:p>
        </w:tc>
      </w:tr>
      <w:tr w14:paraId="0B3EBF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530" w:type="dxa"/>
            <w:shd w:val="clear" w:color="auto" w:fill="auto"/>
            <w:vAlign w:val="center"/>
          </w:tcPr>
          <w:p w14:paraId="5FB521AD">
            <w:pPr>
              <w:pStyle w:val="5"/>
              <w:spacing w:before="80" w:line="189" w:lineRule="auto"/>
              <w:jc w:val="center"/>
              <w:rPr>
                <w:rFonts w:ascii="Times New Roman" w:hAnsi="Times New Roman" w:eastAsia="Times New Roman" w:cs="Times New Roman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5286" w:type="dxa"/>
            <w:shd w:val="clear" w:color="auto" w:fill="auto"/>
            <w:vAlign w:val="center"/>
          </w:tcPr>
          <w:p w14:paraId="2F9651F3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400" w:lineRule="exact"/>
              <w:ind w:right="125" w:rightChars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-2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</w:rPr>
              <w:t>武汉斑马快跑科技有限公司(武汉斑马快跑科技有限公司荣成分公司)</w:t>
            </w:r>
          </w:p>
        </w:tc>
        <w:tc>
          <w:tcPr>
            <w:tcW w:w="1965" w:type="dxa"/>
            <w:shd w:val="clear" w:color="auto" w:fill="auto"/>
            <w:vAlign w:val="center"/>
          </w:tcPr>
          <w:p w14:paraId="0977A672">
            <w:pPr>
              <w:pStyle w:val="5"/>
              <w:spacing w:before="80" w:line="189" w:lineRule="auto"/>
              <w:jc w:val="center"/>
              <w:rPr>
                <w:rFonts w:hint="default" w:ascii="Times New Roman" w:hAnsi="Times New Roman" w:eastAsia="Times New Roman" w:cs="Times New Roman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371000100169</w:t>
            </w:r>
          </w:p>
        </w:tc>
        <w:tc>
          <w:tcPr>
            <w:tcW w:w="1950" w:type="dxa"/>
            <w:shd w:val="clear" w:color="auto" w:fill="auto"/>
            <w:vAlign w:val="center"/>
          </w:tcPr>
          <w:p w14:paraId="4A2024CB">
            <w:pPr>
              <w:pStyle w:val="5"/>
              <w:spacing w:before="80" w:line="192" w:lineRule="auto"/>
              <w:jc w:val="center"/>
              <w:rPr>
                <w:rFonts w:hint="default" w:ascii="Times New Roman" w:hAnsi="Times New Roman" w:eastAsia="Times New Roman" w:cs="Times New Roman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2025-11-18</w:t>
            </w:r>
          </w:p>
        </w:tc>
      </w:tr>
      <w:tr w14:paraId="21201A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530" w:type="dxa"/>
            <w:shd w:val="clear" w:color="auto" w:fill="auto"/>
            <w:vAlign w:val="center"/>
          </w:tcPr>
          <w:p w14:paraId="50CE7842">
            <w:pPr>
              <w:pStyle w:val="5"/>
              <w:spacing w:before="81" w:line="189" w:lineRule="auto"/>
              <w:jc w:val="center"/>
              <w:rPr>
                <w:rFonts w:ascii="Times New Roman" w:hAnsi="Times New Roman" w:eastAsia="Times New Roman" w:cs="Times New Roman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5286" w:type="dxa"/>
            <w:shd w:val="clear" w:color="auto" w:fill="auto"/>
            <w:vAlign w:val="center"/>
          </w:tcPr>
          <w:p w14:paraId="702DBFC4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400" w:lineRule="exact"/>
              <w:ind w:right="125" w:rightChars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-2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</w:rPr>
              <w:t>郑州哈拜网络科技有限公司(郑州哈拜网络科技有限公司荣成分公司)</w:t>
            </w:r>
          </w:p>
        </w:tc>
        <w:tc>
          <w:tcPr>
            <w:tcW w:w="1965" w:type="dxa"/>
            <w:shd w:val="clear" w:color="auto" w:fill="auto"/>
            <w:vAlign w:val="center"/>
          </w:tcPr>
          <w:p w14:paraId="11CDED57">
            <w:pPr>
              <w:pStyle w:val="5"/>
              <w:spacing w:before="81" w:line="189" w:lineRule="auto"/>
              <w:jc w:val="center"/>
              <w:rPr>
                <w:rFonts w:hint="default" w:ascii="Times New Roman" w:hAnsi="Times New Roman" w:eastAsia="Times New Roman" w:cs="Times New Roman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371082020117</w:t>
            </w:r>
          </w:p>
        </w:tc>
        <w:tc>
          <w:tcPr>
            <w:tcW w:w="1950" w:type="dxa"/>
            <w:shd w:val="clear" w:color="auto" w:fill="auto"/>
            <w:vAlign w:val="center"/>
          </w:tcPr>
          <w:p w14:paraId="2D97A17D">
            <w:pPr>
              <w:pStyle w:val="5"/>
              <w:spacing w:before="81" w:line="192" w:lineRule="auto"/>
              <w:jc w:val="center"/>
              <w:rPr>
                <w:rFonts w:hint="default" w:ascii="Times New Roman" w:hAnsi="Times New Roman" w:eastAsia="Times New Roman" w:cs="Times New Roman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Helvetica" w:cs="Times New Roman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2025-03-03</w:t>
            </w:r>
          </w:p>
        </w:tc>
      </w:tr>
      <w:tr w14:paraId="471945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530" w:type="dxa"/>
            <w:shd w:val="clear" w:color="auto" w:fill="auto"/>
            <w:vAlign w:val="center"/>
          </w:tcPr>
          <w:p w14:paraId="00E4B599">
            <w:pPr>
              <w:pStyle w:val="5"/>
              <w:spacing w:before="81" w:line="189" w:lineRule="auto"/>
              <w:jc w:val="center"/>
              <w:rPr>
                <w:rFonts w:ascii="Times New Roman" w:hAnsi="Times New Roman" w:eastAsia="Times New Roman" w:cs="Times New Roman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5286" w:type="dxa"/>
            <w:shd w:val="clear" w:color="auto" w:fill="auto"/>
            <w:vAlign w:val="center"/>
          </w:tcPr>
          <w:p w14:paraId="49B3ACB8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400" w:lineRule="exact"/>
              <w:ind w:right="125" w:rightChars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-2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</w:rPr>
              <w:t>南京领行科技股份有限公司(南京领行科技股份有限公司荣成分公司)</w:t>
            </w:r>
          </w:p>
        </w:tc>
        <w:tc>
          <w:tcPr>
            <w:tcW w:w="1965" w:type="dxa"/>
            <w:shd w:val="clear" w:color="auto" w:fill="auto"/>
            <w:vAlign w:val="center"/>
          </w:tcPr>
          <w:p w14:paraId="7A865E84">
            <w:pPr>
              <w:pStyle w:val="5"/>
              <w:spacing w:before="81" w:line="189" w:lineRule="auto"/>
              <w:jc w:val="center"/>
              <w:rPr>
                <w:rFonts w:hint="default" w:ascii="Times New Roman" w:hAnsi="Times New Roman" w:eastAsia="Times New Roman" w:cs="Times New Roman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371082019822</w:t>
            </w:r>
          </w:p>
        </w:tc>
        <w:tc>
          <w:tcPr>
            <w:tcW w:w="1950" w:type="dxa"/>
            <w:shd w:val="clear" w:color="auto" w:fill="auto"/>
            <w:vAlign w:val="center"/>
          </w:tcPr>
          <w:p w14:paraId="76FC9399">
            <w:pPr>
              <w:pStyle w:val="5"/>
              <w:spacing w:before="81" w:line="192" w:lineRule="auto"/>
              <w:jc w:val="center"/>
              <w:rPr>
                <w:rFonts w:hint="default" w:ascii="Times New Roman" w:hAnsi="Times New Roman" w:eastAsia="Times New Roman" w:cs="Times New Roman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Helvetica" w:cs="Times New Roman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2024-11-16</w:t>
            </w:r>
          </w:p>
        </w:tc>
      </w:tr>
      <w:tr w14:paraId="5B6374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530" w:type="dxa"/>
            <w:shd w:val="clear" w:color="auto" w:fill="auto"/>
            <w:vAlign w:val="center"/>
          </w:tcPr>
          <w:p w14:paraId="34C24180">
            <w:pPr>
              <w:pStyle w:val="5"/>
              <w:spacing w:before="80" w:line="189" w:lineRule="auto"/>
              <w:jc w:val="center"/>
              <w:rPr>
                <w:rFonts w:ascii="Times New Roman" w:hAnsi="Times New Roman" w:eastAsia="Times New Roman" w:cs="Times New Roman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5286" w:type="dxa"/>
            <w:shd w:val="clear" w:color="auto" w:fill="auto"/>
            <w:vAlign w:val="center"/>
          </w:tcPr>
          <w:p w14:paraId="73705FE6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400" w:lineRule="exact"/>
              <w:ind w:right="125" w:rightChars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-2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</w:rPr>
              <w:t>山东及时雨汽车科技有限公司（山东及时雨汽车科技有限公司荣成分公司）</w:t>
            </w:r>
          </w:p>
        </w:tc>
        <w:tc>
          <w:tcPr>
            <w:tcW w:w="1965" w:type="dxa"/>
            <w:shd w:val="clear" w:color="auto" w:fill="auto"/>
            <w:vAlign w:val="center"/>
          </w:tcPr>
          <w:p w14:paraId="03B2C367">
            <w:pPr>
              <w:pStyle w:val="5"/>
              <w:spacing w:before="80" w:line="189" w:lineRule="auto"/>
              <w:jc w:val="center"/>
              <w:rPr>
                <w:rFonts w:hint="default" w:ascii="Times New Roman" w:hAnsi="Times New Roman" w:eastAsia="Times New Roman" w:cs="Times New Roman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Helvetica" w:cs="Times New Roman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371082019273</w:t>
            </w:r>
          </w:p>
        </w:tc>
        <w:tc>
          <w:tcPr>
            <w:tcW w:w="1950" w:type="dxa"/>
            <w:shd w:val="clear" w:color="auto" w:fill="auto"/>
            <w:vAlign w:val="center"/>
          </w:tcPr>
          <w:p w14:paraId="48BE3453">
            <w:pPr>
              <w:pStyle w:val="5"/>
              <w:spacing w:before="80" w:line="192" w:lineRule="auto"/>
              <w:jc w:val="center"/>
              <w:rPr>
                <w:rFonts w:hint="default" w:ascii="Times New Roman" w:hAnsi="Times New Roman" w:eastAsia="Times New Roman" w:cs="Times New Roman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Helvetica" w:cs="Times New Roman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2023-12-19</w:t>
            </w:r>
          </w:p>
        </w:tc>
      </w:tr>
      <w:tr w14:paraId="7C57A7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1" w:hRule="exact"/>
        </w:trPr>
        <w:tc>
          <w:tcPr>
            <w:tcW w:w="530" w:type="dxa"/>
            <w:shd w:val="clear" w:color="auto" w:fill="auto"/>
            <w:vAlign w:val="center"/>
          </w:tcPr>
          <w:p w14:paraId="0C523E52">
            <w:pPr>
              <w:pStyle w:val="5"/>
              <w:spacing w:before="81" w:line="189" w:lineRule="auto"/>
              <w:jc w:val="center"/>
              <w:rPr>
                <w:rFonts w:hint="eastAsia" w:ascii="Times New Roman" w:hAnsi="Times New Roman" w:eastAsia="宋体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eastAsia="宋体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5286" w:type="dxa"/>
            <w:shd w:val="clear" w:color="auto" w:fill="auto"/>
            <w:vAlign w:val="center"/>
          </w:tcPr>
          <w:p w14:paraId="598A16D0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400" w:lineRule="exact"/>
              <w:ind w:right="125" w:rightChars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-2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</w:rPr>
              <w:t>威海市兴安达信息技术有限责任公司(威海市兴安达信息技术有限责任公司荣成第一分公司)</w:t>
            </w:r>
          </w:p>
        </w:tc>
        <w:tc>
          <w:tcPr>
            <w:tcW w:w="1965" w:type="dxa"/>
            <w:shd w:val="clear" w:color="auto" w:fill="auto"/>
            <w:vAlign w:val="center"/>
          </w:tcPr>
          <w:p w14:paraId="3A6A62A9">
            <w:pPr>
              <w:pStyle w:val="5"/>
              <w:spacing w:before="81" w:line="189" w:lineRule="auto"/>
              <w:jc w:val="center"/>
              <w:rPr>
                <w:rFonts w:hint="default" w:ascii="Times New Roman" w:hAnsi="Times New Roman" w:eastAsia="Times New Roman" w:cs="Times New Roman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Helvetica" w:cs="Times New Roman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371082020541</w:t>
            </w:r>
          </w:p>
        </w:tc>
        <w:tc>
          <w:tcPr>
            <w:tcW w:w="1950" w:type="dxa"/>
            <w:shd w:val="clear" w:color="auto" w:fill="auto"/>
            <w:vAlign w:val="center"/>
          </w:tcPr>
          <w:p w14:paraId="3A63E85C">
            <w:pPr>
              <w:pStyle w:val="5"/>
              <w:spacing w:before="81" w:line="192" w:lineRule="auto"/>
              <w:jc w:val="center"/>
              <w:rPr>
                <w:rFonts w:hint="default" w:ascii="Times New Roman" w:hAnsi="Times New Roman" w:eastAsia="Times New Roman" w:cs="Times New Roman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Helvetica" w:cs="Times New Roman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2025-10-31</w:t>
            </w:r>
          </w:p>
        </w:tc>
      </w:tr>
      <w:tr w14:paraId="086F18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530" w:type="dxa"/>
            <w:shd w:val="clear" w:color="auto" w:fill="auto"/>
            <w:vAlign w:val="center"/>
          </w:tcPr>
          <w:p w14:paraId="67FC7FF4">
            <w:pPr>
              <w:pStyle w:val="5"/>
              <w:spacing w:before="81" w:line="186" w:lineRule="auto"/>
              <w:jc w:val="center"/>
              <w:rPr>
                <w:rFonts w:hint="eastAsia" w:ascii="Times New Roman" w:hAnsi="Times New Roman" w:eastAsia="宋体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eastAsia="宋体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5286" w:type="dxa"/>
            <w:shd w:val="clear" w:color="auto" w:fill="auto"/>
            <w:vAlign w:val="center"/>
          </w:tcPr>
          <w:p w14:paraId="5FF6739C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400" w:lineRule="exact"/>
              <w:ind w:right="125" w:rightChars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-2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</w:rPr>
              <w:t>东风电动车辆股份有限公司(东风电动车辆股份有限公司</w:t>
            </w: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  <w:lang w:eastAsia="zh-CN"/>
              </w:rPr>
              <w:t>荣成</w:t>
            </w: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</w:rPr>
              <w:t>分公司)</w:t>
            </w:r>
          </w:p>
        </w:tc>
        <w:tc>
          <w:tcPr>
            <w:tcW w:w="1965" w:type="dxa"/>
            <w:shd w:val="clear" w:color="auto" w:fill="auto"/>
            <w:vAlign w:val="center"/>
          </w:tcPr>
          <w:p w14:paraId="2B67BE9D">
            <w:pPr>
              <w:pStyle w:val="5"/>
              <w:spacing w:before="81" w:line="189" w:lineRule="auto"/>
              <w:jc w:val="center"/>
              <w:rPr>
                <w:rFonts w:hint="default" w:ascii="Times New Roman" w:hAnsi="Times New Roman" w:eastAsia="Times New Roman" w:cs="Times New Roman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Helvetica" w:cs="Times New Roman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371082019125</w:t>
            </w:r>
          </w:p>
        </w:tc>
        <w:tc>
          <w:tcPr>
            <w:tcW w:w="1950" w:type="dxa"/>
            <w:shd w:val="clear" w:color="auto" w:fill="auto"/>
            <w:vAlign w:val="center"/>
          </w:tcPr>
          <w:p w14:paraId="45DDDFD3">
            <w:pPr>
              <w:pStyle w:val="5"/>
              <w:spacing w:before="81" w:line="192" w:lineRule="auto"/>
              <w:jc w:val="center"/>
              <w:rPr>
                <w:rFonts w:hint="default" w:ascii="Times New Roman" w:hAnsi="Times New Roman" w:eastAsia="Times New Roman" w:cs="Times New Roman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Helvetica" w:cs="Times New Roman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2023-08-25</w:t>
            </w:r>
          </w:p>
        </w:tc>
      </w:tr>
      <w:tr w14:paraId="21870E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1" w:hRule="exact"/>
        </w:trPr>
        <w:tc>
          <w:tcPr>
            <w:tcW w:w="530" w:type="dxa"/>
            <w:shd w:val="clear" w:color="auto" w:fill="auto"/>
            <w:vAlign w:val="center"/>
          </w:tcPr>
          <w:p w14:paraId="3341A383">
            <w:pPr>
              <w:pStyle w:val="5"/>
              <w:spacing w:before="81" w:line="189" w:lineRule="auto"/>
              <w:jc w:val="center"/>
              <w:rPr>
                <w:rFonts w:hint="eastAsia" w:ascii="Times New Roman" w:hAnsi="Times New Roman" w:eastAsia="宋体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eastAsia="宋体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5286" w:type="dxa"/>
            <w:shd w:val="clear" w:color="auto" w:fill="auto"/>
            <w:vAlign w:val="center"/>
          </w:tcPr>
          <w:p w14:paraId="20B0476E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400" w:lineRule="exact"/>
              <w:ind w:right="125" w:rightChars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-2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</w:rPr>
              <w:t>长燃智享（宁夏）新能源科技有限公司(长燃智享（宁夏）新能源科技有限公司荣成分公司)</w:t>
            </w:r>
          </w:p>
        </w:tc>
        <w:tc>
          <w:tcPr>
            <w:tcW w:w="1965" w:type="dxa"/>
            <w:shd w:val="clear" w:color="auto" w:fill="auto"/>
            <w:vAlign w:val="center"/>
          </w:tcPr>
          <w:p w14:paraId="350DFBEB">
            <w:pPr>
              <w:pStyle w:val="5"/>
              <w:spacing w:before="81" w:line="189" w:lineRule="auto"/>
              <w:jc w:val="center"/>
              <w:rPr>
                <w:rFonts w:hint="default" w:ascii="Times New Roman" w:hAnsi="Times New Roman" w:eastAsia="Times New Roman" w:cs="Times New Roman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Helvetica" w:cs="Times New Roman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371082019668</w:t>
            </w:r>
          </w:p>
        </w:tc>
        <w:tc>
          <w:tcPr>
            <w:tcW w:w="1950" w:type="dxa"/>
            <w:shd w:val="clear" w:color="auto" w:fill="auto"/>
            <w:vAlign w:val="center"/>
          </w:tcPr>
          <w:p w14:paraId="7C12F92C">
            <w:pPr>
              <w:pStyle w:val="5"/>
              <w:spacing w:before="81" w:line="192" w:lineRule="auto"/>
              <w:jc w:val="center"/>
              <w:rPr>
                <w:rFonts w:hint="default" w:ascii="Times New Roman" w:hAnsi="Times New Roman" w:eastAsia="Times New Roman" w:cs="Times New Roman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Helvetica" w:cs="Times New Roman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2024-08-11</w:t>
            </w:r>
          </w:p>
        </w:tc>
      </w:tr>
      <w:tr w14:paraId="2FD929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530" w:type="dxa"/>
            <w:shd w:val="clear" w:color="auto" w:fill="auto"/>
            <w:vAlign w:val="center"/>
          </w:tcPr>
          <w:p w14:paraId="0D9F508A">
            <w:pPr>
              <w:pStyle w:val="5"/>
              <w:spacing w:before="81" w:line="189" w:lineRule="auto"/>
              <w:jc w:val="center"/>
              <w:rPr>
                <w:rFonts w:hint="eastAsia" w:ascii="Times New Roman" w:hAnsi="Times New Roman" w:eastAsia="宋体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eastAsia="宋体" w:cs="Times New Roman"/>
                <w:kern w:val="2"/>
                <w:sz w:val="28"/>
                <w:szCs w:val="28"/>
                <w:lang w:val="en-US" w:eastAsia="zh-CN" w:bidi="ar-SA"/>
              </w:rPr>
              <w:t>8</w:t>
            </w:r>
          </w:p>
        </w:tc>
        <w:tc>
          <w:tcPr>
            <w:tcW w:w="5286" w:type="dxa"/>
            <w:shd w:val="clear" w:color="auto" w:fill="auto"/>
            <w:vAlign w:val="center"/>
          </w:tcPr>
          <w:p w14:paraId="0FA212D3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400" w:lineRule="exact"/>
              <w:ind w:right="125" w:rightChars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-2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</w:rPr>
              <w:t>捎点宝技术有限公司(捎点宝技术有限公司荣成市分公司)</w:t>
            </w:r>
          </w:p>
        </w:tc>
        <w:tc>
          <w:tcPr>
            <w:tcW w:w="1965" w:type="dxa"/>
            <w:shd w:val="clear" w:color="auto" w:fill="auto"/>
            <w:vAlign w:val="center"/>
          </w:tcPr>
          <w:p w14:paraId="7571BA31">
            <w:pPr>
              <w:pStyle w:val="5"/>
              <w:spacing w:before="81" w:line="189" w:lineRule="auto"/>
              <w:jc w:val="center"/>
              <w:rPr>
                <w:rFonts w:hint="default" w:ascii="Times New Roman" w:hAnsi="Times New Roman" w:eastAsia="Helvetica" w:cs="Times New Roman"/>
                <w:i w:val="0"/>
                <w:iCs w:val="0"/>
                <w:caps w:val="0"/>
                <w:color w:val="000000"/>
                <w:spacing w:val="0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Helvetica" w:cs="Times New Roman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371082019850</w:t>
            </w:r>
          </w:p>
        </w:tc>
        <w:tc>
          <w:tcPr>
            <w:tcW w:w="1950" w:type="dxa"/>
            <w:shd w:val="clear" w:color="auto" w:fill="auto"/>
            <w:vAlign w:val="center"/>
          </w:tcPr>
          <w:p w14:paraId="377B312C">
            <w:pPr>
              <w:pStyle w:val="5"/>
              <w:spacing w:before="81" w:line="192" w:lineRule="auto"/>
              <w:jc w:val="center"/>
              <w:rPr>
                <w:rFonts w:hint="default" w:ascii="Times New Roman" w:hAnsi="Times New Roman" w:eastAsia="Helvetica" w:cs="Times New Roman"/>
                <w:i w:val="0"/>
                <w:iCs w:val="0"/>
                <w:caps w:val="0"/>
                <w:color w:val="000000"/>
                <w:spacing w:val="0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Helvetica" w:cs="Times New Roman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2024-11-26</w:t>
            </w:r>
          </w:p>
        </w:tc>
      </w:tr>
    </w:tbl>
    <w:p w14:paraId="6B5C5726">
      <w:pPr>
        <w:jc w:val="both"/>
        <w:rPr>
          <w:rFonts w:hint="default" w:ascii="黑体" w:hAnsi="黑体" w:eastAsia="黑体" w:cs="黑体"/>
          <w:sz w:val="44"/>
          <w:szCs w:val="44"/>
          <w:lang w:val="en-US" w:eastAsia="zh-CN"/>
        </w:rPr>
      </w:pPr>
    </w:p>
    <w:p w14:paraId="35897916">
      <w:pPr>
        <w:jc w:val="both"/>
        <w:rPr>
          <w:rFonts w:hint="eastAsia" w:ascii="黑体" w:hAnsi="黑体" w:eastAsia="黑体" w:cs="黑体"/>
          <w:sz w:val="44"/>
          <w:szCs w:val="44"/>
          <w:lang w:val="en-US" w:eastAsia="zh-CN"/>
        </w:rPr>
      </w:pPr>
    </w:p>
    <w:sectPr>
      <w:pgSz w:w="11906" w:h="16838"/>
      <w:pgMar w:top="1814" w:right="1417" w:bottom="181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856CA3"/>
    <w:rsid w:val="12177ECC"/>
    <w:rsid w:val="14725B4F"/>
    <w:rsid w:val="17AF2B07"/>
    <w:rsid w:val="24C663E3"/>
    <w:rsid w:val="2719641B"/>
    <w:rsid w:val="39EB541A"/>
    <w:rsid w:val="55E8313D"/>
    <w:rsid w:val="5BFE7522"/>
    <w:rsid w:val="649E14AB"/>
    <w:rsid w:val="6F856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Table Text"/>
    <w:basedOn w:val="1"/>
    <w:semiHidden/>
    <w:qFormat/>
    <w:uiPriority w:val="0"/>
    <w:rPr>
      <w:rFonts w:ascii="Times New Roman" w:hAnsi="Times New Roman" w:eastAsia="Times New Roman" w:cs="Times New Roman"/>
      <w:sz w:val="28"/>
      <w:szCs w:val="28"/>
      <w:lang w:val="en-US" w:eastAsia="en-US" w:bidi="ar-SA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513</Words>
  <Characters>789</Characters>
  <Lines>0</Lines>
  <Paragraphs>0</Paragraphs>
  <TotalTime>11</TotalTime>
  <ScaleCrop>false</ScaleCrop>
  <LinksUpToDate>false</LinksUpToDate>
  <CharactersWithSpaces>789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2025-12-18T05:46:00Z</dcterms:created>
  <dc:creator>・_・?</dc:creator>
  <cp:lastModifiedBy>lily</cp:lastModifiedBy>
  <dcterms:modified xsi:type="dcterms:W3CDTF">2026-05-18T03:03:38Z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66BDC23C03E64E1D9114473A5345BBA0_13</vt:lpwstr>
  </property>
  <property fmtid="{D5CDD505-2E9C-101B-9397-08002B2CF9AE}" pid="4" name="KSOTemplateDocerSaveRecord">
    <vt:lpwstr>eyJoZGlkIjoiNDRiZDg2NTU0ZWNmNGE5OTg3OTVhY2EyOTM4NzRmYzgiLCJ1c2VySWQiOiIzOTEyNTA0ODUifQ==</vt:lpwstr>
  </property>
</Properties>
</file>