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outlineLvl w:val="0"/>
        <w:rPr>
          <w:rFonts w:hint="eastAsia" w:ascii="宋体" w:hAnsi="宋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宋体" w:hAnsi="宋体" w:eastAsia="方正小标宋简体" w:cs="方正小标宋简体"/>
          <w:sz w:val="44"/>
          <w:szCs w:val="44"/>
          <w:lang w:val="en-US" w:eastAsia="zh-CN"/>
        </w:rPr>
        <w:t>智慧农</w:t>
      </w:r>
      <w:bookmarkStart w:id="0" w:name="_GoBack"/>
      <w:bookmarkEnd w:id="0"/>
      <w:r>
        <w:rPr>
          <w:rFonts w:hint="eastAsia" w:ascii="宋体" w:hAnsi="宋体" w:eastAsia="方正小标宋简体" w:cs="方正小标宋简体"/>
          <w:sz w:val="44"/>
          <w:szCs w:val="44"/>
          <w:lang w:val="en-US" w:eastAsia="zh-CN"/>
        </w:rPr>
        <w:t>业激励资金申报细则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outlineLvl w:val="0"/>
        <w:rPr>
          <w:rFonts w:hint="eastAsia" w:ascii="宋体" w:hAnsi="宋体" w:eastAsia="黑体" w:cs="黑体"/>
          <w:sz w:val="32"/>
          <w:szCs w:val="32"/>
          <w:lang w:val="en-US" w:eastAsia="zh-CN"/>
        </w:rPr>
      </w:pPr>
      <w:r>
        <w:rPr>
          <w:rFonts w:hint="eastAsia" w:ascii="宋体" w:hAnsi="宋体" w:eastAsia="黑体" w:cs="黑体"/>
          <w:sz w:val="32"/>
          <w:szCs w:val="32"/>
          <w:lang w:val="en-US" w:eastAsia="zh-CN"/>
        </w:rPr>
        <w:t>一、</w:t>
      </w:r>
      <w:r>
        <w:rPr>
          <w:rFonts w:hint="eastAsia" w:ascii="宋体" w:hAnsi="宋体" w:eastAsia="黑体" w:cs="Times New Roman"/>
          <w:color w:val="000000"/>
          <w:sz w:val="32"/>
          <w:szCs w:val="32"/>
          <w:lang w:val="en-US" w:eastAsia="zh-CN"/>
        </w:rPr>
        <w:t>申报</w:t>
      </w:r>
      <w:r>
        <w:rPr>
          <w:rFonts w:hint="default" w:ascii="宋体" w:hAnsi="宋体" w:eastAsia="黑体" w:cs="Times New Roman"/>
          <w:color w:val="000000"/>
          <w:sz w:val="32"/>
          <w:szCs w:val="32"/>
          <w:lang w:val="en-US" w:eastAsia="zh-CN"/>
        </w:rPr>
        <w:t>要求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宋体" w:hAnsi="宋体" w:eastAsia="仿宋_GB2312" w:cs="Times New Roman"/>
          <w:color w:val="000000"/>
          <w:sz w:val="32"/>
          <w:szCs w:val="32"/>
          <w:lang w:val="en-US" w:eastAsia="zh-CN"/>
        </w:rPr>
      </w:pPr>
      <w:r>
        <w:rPr>
          <w:rFonts w:hint="default" w:ascii="宋体" w:hAnsi="宋体" w:eastAsia="仿宋_GB2312" w:cs="Times New Roman"/>
          <w:color w:val="000000"/>
          <w:sz w:val="32"/>
          <w:szCs w:val="32"/>
          <w:lang w:val="en-US" w:eastAsia="zh-CN"/>
        </w:rPr>
        <w:t>（一）辖区内具有代表性、可推广性、示范引领性强的智慧农业项目，申报主体为</w:t>
      </w:r>
      <w:r>
        <w:rPr>
          <w:rFonts w:hint="eastAsia" w:ascii="宋体" w:hAnsi="宋体" w:eastAsia="仿宋_GB2312" w:cs="Times New Roman"/>
          <w:color w:val="000000"/>
          <w:sz w:val="32"/>
          <w:szCs w:val="32"/>
          <w:lang w:val="en-US" w:eastAsia="zh-CN"/>
        </w:rPr>
        <w:t>龙头企业、合作社、</w:t>
      </w:r>
      <w:r>
        <w:rPr>
          <w:rFonts w:hint="default" w:ascii="宋体" w:hAnsi="宋体" w:eastAsia="仿宋_GB2312" w:cs="Times New Roman"/>
          <w:color w:val="000000"/>
          <w:sz w:val="32"/>
          <w:szCs w:val="32"/>
          <w:lang w:val="en-US" w:eastAsia="zh-CN"/>
        </w:rPr>
        <w:t>家庭农场等新型农业经营主体。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宋体" w:hAnsi="宋体" w:eastAsia="仿宋_GB2312" w:cs="Times New Roman"/>
          <w:color w:val="000000"/>
          <w:sz w:val="32"/>
          <w:szCs w:val="32"/>
          <w:lang w:val="en-US" w:eastAsia="zh-CN"/>
        </w:rPr>
      </w:pPr>
      <w:r>
        <w:rPr>
          <w:rFonts w:hint="default" w:ascii="宋体" w:hAnsi="宋体" w:eastAsia="仿宋_GB2312" w:cs="Times New Roman"/>
          <w:color w:val="000000"/>
          <w:sz w:val="32"/>
          <w:szCs w:val="32"/>
          <w:lang w:val="en-US" w:eastAsia="zh-CN"/>
        </w:rPr>
        <w:t>（二）申报主体社会信誉良好，无不良诚信记录、无违法经营行为，未被列入经营异常名录、失信名单，近三年未发生过重大安全、质量、环境污染事故。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宋体" w:hAnsi="宋体" w:eastAsia="仿宋_GB2312" w:cs="Times New Roman"/>
          <w:color w:val="000000"/>
          <w:sz w:val="32"/>
          <w:szCs w:val="32"/>
          <w:lang w:val="en-US" w:eastAsia="zh-CN"/>
        </w:rPr>
      </w:pPr>
      <w:r>
        <w:rPr>
          <w:rFonts w:hint="default" w:ascii="宋体" w:hAnsi="宋体" w:eastAsia="仿宋_GB2312" w:cs="Times New Roman"/>
          <w:color w:val="000000"/>
          <w:sz w:val="32"/>
          <w:szCs w:val="32"/>
          <w:lang w:val="en-US" w:eastAsia="zh-CN"/>
        </w:rPr>
        <w:t>（三）申报项目未享受过智慧农业方面财政资金扶持。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outlineLvl w:val="0"/>
        <w:rPr>
          <w:rFonts w:hint="eastAsia" w:ascii="宋体" w:hAnsi="宋体" w:eastAsia="黑体" w:cs="黑体"/>
          <w:sz w:val="32"/>
          <w:szCs w:val="32"/>
          <w:lang w:val="en-US" w:eastAsia="zh-CN"/>
        </w:rPr>
      </w:pPr>
      <w:r>
        <w:rPr>
          <w:rFonts w:hint="eastAsia" w:ascii="宋体" w:hAnsi="宋体" w:eastAsia="黑体" w:cs="黑体"/>
          <w:sz w:val="32"/>
          <w:szCs w:val="32"/>
          <w:lang w:val="en-US" w:eastAsia="zh-CN"/>
        </w:rPr>
        <w:t>二、申报程序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default" w:ascii="宋体" w:hAnsi="宋体" w:eastAsia="仿宋_GB2312" w:cs="仿宋_GB2312"/>
          <w:b w:val="0"/>
          <w:kern w:val="2"/>
          <w:sz w:val="32"/>
          <w:szCs w:val="32"/>
          <w:lang w:val="en-US" w:eastAsia="zh-CN" w:bidi="ar-SA"/>
        </w:rPr>
      </w:pPr>
      <w:r>
        <w:rPr>
          <w:rFonts w:hint="eastAsia" w:ascii="宋体" w:hAnsi="宋体" w:eastAsia="楷体_GB2312" w:cs="楷体_GB2312"/>
          <w:sz w:val="32"/>
          <w:szCs w:val="32"/>
          <w:lang w:val="en-US" w:eastAsia="zh-CN"/>
        </w:rPr>
        <w:t>主体申报：</w:t>
      </w:r>
      <w:r>
        <w:rPr>
          <w:rFonts w:hint="default" w:ascii="宋体" w:hAnsi="宋体" w:eastAsia="仿宋_GB2312" w:cs="仿宋_GB2312"/>
          <w:b w:val="0"/>
          <w:kern w:val="2"/>
          <w:sz w:val="32"/>
          <w:szCs w:val="32"/>
          <w:lang w:val="en-US" w:eastAsia="zh-CN" w:bidi="ar-SA"/>
        </w:rPr>
        <w:t>申报主体向农业农村</w:t>
      </w:r>
      <w:r>
        <w:rPr>
          <w:rFonts w:hint="eastAsia" w:ascii="宋体" w:hAnsi="宋体" w:eastAsia="仿宋_GB2312" w:cs="仿宋_GB2312"/>
          <w:b w:val="0"/>
          <w:kern w:val="2"/>
          <w:sz w:val="32"/>
          <w:szCs w:val="32"/>
          <w:lang w:val="en-US" w:eastAsia="zh-CN" w:bidi="ar-SA"/>
        </w:rPr>
        <w:t>局产业发展科</w:t>
      </w:r>
      <w:r>
        <w:rPr>
          <w:rFonts w:hint="default" w:ascii="宋体" w:hAnsi="宋体" w:eastAsia="仿宋_GB2312" w:cs="仿宋_GB2312"/>
          <w:b w:val="0"/>
          <w:kern w:val="2"/>
          <w:sz w:val="32"/>
          <w:szCs w:val="32"/>
          <w:lang w:val="en-US" w:eastAsia="zh-CN" w:bidi="ar-SA"/>
        </w:rPr>
        <w:t>提交申请，填写智慧农业项目申报表（见附件），并提供相关证明材料。</w:t>
      </w:r>
      <w:r>
        <w:rPr>
          <w:rFonts w:hint="default" w:ascii="宋体" w:hAnsi="宋体" w:eastAsia="仿宋_GB2312" w:cs="Times New Roman"/>
          <w:color w:val="000000"/>
          <w:sz w:val="32"/>
          <w:szCs w:val="32"/>
          <w:lang w:val="en-US" w:eastAsia="zh-CN"/>
        </w:rPr>
        <w:t>请于4月</w:t>
      </w:r>
      <w:r>
        <w:rPr>
          <w:rFonts w:hint="eastAsia" w:ascii="宋体" w:hAnsi="宋体" w:eastAsia="仿宋_GB2312" w:cs="Times New Roman"/>
          <w:color w:val="000000"/>
          <w:sz w:val="32"/>
          <w:szCs w:val="32"/>
          <w:lang w:val="en-US" w:eastAsia="zh-CN"/>
        </w:rPr>
        <w:t>24</w:t>
      </w:r>
      <w:r>
        <w:rPr>
          <w:rFonts w:hint="default" w:ascii="宋体" w:hAnsi="宋体" w:eastAsia="仿宋_GB2312" w:cs="Times New Roman"/>
          <w:color w:val="000000"/>
          <w:sz w:val="32"/>
          <w:szCs w:val="32"/>
          <w:lang w:val="en-US" w:eastAsia="zh-CN"/>
        </w:rPr>
        <w:t>日前将项目申报表及佐证材料（</w:t>
      </w:r>
      <w:r>
        <w:rPr>
          <w:rFonts w:hint="eastAsia" w:ascii="宋体" w:hAnsi="宋体" w:eastAsia="仿宋_GB2312" w:cs="Times New Roman"/>
          <w:color w:val="000000"/>
          <w:sz w:val="32"/>
          <w:szCs w:val="32"/>
          <w:lang w:val="en-US" w:eastAsia="zh-CN"/>
        </w:rPr>
        <w:t>纸质版5</w:t>
      </w:r>
      <w:r>
        <w:rPr>
          <w:rFonts w:hint="default" w:ascii="宋体" w:hAnsi="宋体" w:eastAsia="仿宋_GB2312" w:cs="Times New Roman"/>
          <w:color w:val="000000"/>
          <w:sz w:val="32"/>
          <w:szCs w:val="32"/>
          <w:lang w:val="en-US" w:eastAsia="zh-CN"/>
        </w:rPr>
        <w:t>份）</w:t>
      </w: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、项目申报（分配）审批表（纸质版4份）</w:t>
      </w:r>
      <w:r>
        <w:rPr>
          <w:rFonts w:hint="default" w:ascii="宋体" w:hAnsi="宋体" w:eastAsia="仿宋_GB2312" w:cs="Times New Roman"/>
          <w:color w:val="000000"/>
          <w:sz w:val="32"/>
          <w:szCs w:val="32"/>
          <w:lang w:val="en-US" w:eastAsia="zh-CN"/>
        </w:rPr>
        <w:t>报</w:t>
      </w:r>
      <w:r>
        <w:rPr>
          <w:rFonts w:hint="eastAsia" w:ascii="宋体" w:hAnsi="宋体" w:eastAsia="仿宋_GB2312" w:cs="Times New Roman"/>
          <w:color w:val="000000"/>
          <w:sz w:val="32"/>
          <w:szCs w:val="32"/>
          <w:lang w:val="en-US" w:eastAsia="zh-CN"/>
        </w:rPr>
        <w:t>送</w:t>
      </w:r>
      <w:r>
        <w:rPr>
          <w:rFonts w:hint="default" w:ascii="宋体" w:hAnsi="宋体" w:eastAsia="仿宋_GB2312" w:cs="Times New Roman"/>
          <w:color w:val="000000"/>
          <w:sz w:val="32"/>
          <w:szCs w:val="32"/>
          <w:lang w:val="en-US" w:eastAsia="zh-CN"/>
        </w:rPr>
        <w:t>至市农业农村局产业发展科，同时将电子版(word版和PDF版)发至邮箱。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宋体" w:hAnsi="宋体" w:eastAsia="仿宋_GB2312" w:cs="仿宋_GB2312"/>
          <w:sz w:val="32"/>
          <w:szCs w:val="32"/>
          <w:lang w:val="en-US" w:eastAsia="zh-CN"/>
        </w:rPr>
      </w:pPr>
      <w:r>
        <w:rPr>
          <w:rFonts w:hint="eastAsia" w:ascii="宋体" w:hAnsi="宋体" w:eastAsia="楷体_GB2312" w:cs="楷体_GB2312"/>
          <w:sz w:val="32"/>
          <w:szCs w:val="32"/>
          <w:lang w:val="en-US" w:eastAsia="zh-CN"/>
        </w:rPr>
        <w:t>荣成市农业农村局审核推荐：</w:t>
      </w: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对申报材料进行审核并实地核查</w:t>
      </w:r>
      <w:r>
        <w:rPr>
          <w:rFonts w:hint="default" w:ascii="宋体" w:hAnsi="宋体" w:eastAsia="仿宋_GB2312" w:cs="Times New Roman"/>
          <w:color w:val="000000"/>
          <w:sz w:val="32"/>
          <w:szCs w:val="32"/>
          <w:lang w:val="en-US" w:eastAsia="zh-CN"/>
        </w:rPr>
        <w:t>，</w:t>
      </w:r>
      <w:r>
        <w:rPr>
          <w:rFonts w:hint="eastAsia" w:ascii="宋体" w:hAnsi="宋体" w:eastAsia="仿宋_GB2312" w:cs="Times New Roman"/>
          <w:color w:val="000000"/>
          <w:sz w:val="32"/>
          <w:szCs w:val="32"/>
          <w:lang w:val="en-US" w:eastAsia="zh-CN"/>
        </w:rPr>
        <w:t>择优推荐经营主体</w:t>
      </w:r>
      <w:r>
        <w:rPr>
          <w:rFonts w:hint="default" w:ascii="宋体" w:hAnsi="宋体" w:eastAsia="仿宋_GB2312" w:cs="Times New Roman"/>
          <w:color w:val="000000"/>
          <w:sz w:val="32"/>
          <w:szCs w:val="32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宋体" w:hAnsi="宋体" w:eastAsia="仿宋_GB2312" w:cs="仿宋_GB2312"/>
          <w:sz w:val="32"/>
          <w:szCs w:val="32"/>
          <w:lang w:val="en-US" w:eastAsia="zh-CN"/>
        </w:rPr>
      </w:pPr>
      <w:r>
        <w:rPr>
          <w:rFonts w:hint="eastAsia" w:ascii="宋体" w:hAnsi="宋体" w:eastAsia="楷体_GB2312" w:cs="楷体_GB2312"/>
          <w:sz w:val="32"/>
          <w:szCs w:val="32"/>
          <w:lang w:val="en-US" w:eastAsia="zh-CN"/>
        </w:rPr>
        <w:t>威海市农业农村局确认：</w:t>
      </w:r>
      <w:r>
        <w:rPr>
          <w:rFonts w:hint="default" w:ascii="宋体" w:hAnsi="宋体" w:eastAsia="仿宋_GB2312" w:cs="Times New Roman"/>
          <w:color w:val="000000"/>
          <w:sz w:val="32"/>
          <w:szCs w:val="32"/>
          <w:lang w:val="en-US" w:eastAsia="zh-CN"/>
        </w:rPr>
        <w:t>根据企业申报材料和县级审核推荐情况，组织专家评审确定并对结果进行公示，公示无异议后公布</w:t>
      </w:r>
      <w:r>
        <w:rPr>
          <w:rFonts w:hint="eastAsia" w:ascii="宋体" w:hAnsi="宋体" w:eastAsia="仿宋_GB2312" w:cs="Times New Roman"/>
          <w:color w:val="000000"/>
          <w:sz w:val="32"/>
          <w:szCs w:val="32"/>
          <w:lang w:val="en-US" w:eastAsia="zh-CN"/>
        </w:rPr>
        <w:t>经营主体名单</w:t>
      </w:r>
      <w:r>
        <w:rPr>
          <w:rFonts w:hint="default" w:ascii="宋体" w:hAnsi="宋体" w:eastAsia="仿宋_GB2312" w:cs="Times New Roman"/>
          <w:color w:val="000000"/>
          <w:sz w:val="32"/>
          <w:szCs w:val="32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宋体" w:hAnsi="宋体" w:eastAsia="仿宋_GB2312" w:cs="仿宋_GB2312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地址：荣成市农业农村局产业发展科203，联系人：张海静，电话：7560700，邮箱：rcsnyncjxccyk@wh.shandong.cn。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left"/>
        <w:textAlignment w:val="auto"/>
        <w:rPr>
          <w:rFonts w:hint="eastAsia" w:ascii="宋体" w:hAnsi="宋体" w:eastAsia="黑体" w:cs="黑体"/>
          <w:sz w:val="32"/>
          <w:szCs w:val="32"/>
          <w:lang w:val="en-US" w:eastAsia="zh-CN"/>
        </w:rPr>
      </w:pPr>
      <w:r>
        <w:rPr>
          <w:rFonts w:hint="eastAsia" w:ascii="宋体" w:hAnsi="宋体" w:eastAsia="黑体" w:cs="黑体"/>
          <w:sz w:val="32"/>
          <w:szCs w:val="32"/>
          <w:lang w:val="en-US" w:eastAsia="zh-CN"/>
        </w:rPr>
        <w:t>附件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outlineLvl w:val="0"/>
        <w:rPr>
          <w:rFonts w:hint="eastAsia" w:ascii="宋体" w:hAnsi="宋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宋体" w:hAnsi="宋体" w:eastAsia="方正小标宋简体" w:cs="方正小标宋简体"/>
          <w:sz w:val="44"/>
          <w:szCs w:val="44"/>
          <w:lang w:val="en-US" w:eastAsia="zh-CN"/>
        </w:rPr>
        <w:t>智慧农业项目申报表</w:t>
      </w:r>
    </w:p>
    <w:p>
      <w:pPr>
        <w:rPr>
          <w:rFonts w:hint="default" w:ascii="Times New Roman" w:hAnsi="Times New Roman" w:eastAsia="黑体" w:cs="Times New Roman"/>
          <w:u w:val="none"/>
          <w:lang w:eastAsia="zh-CN"/>
        </w:rPr>
      </w:pPr>
      <w:r>
        <w:rPr>
          <w:rFonts w:hint="default" w:ascii="Times New Roman" w:hAnsi="Times New Roman" w:eastAsia="黑体" w:cs="Times New Roman"/>
          <w:szCs w:val="21"/>
        </w:rPr>
        <w:t>所在</w:t>
      </w:r>
      <w:r>
        <w:rPr>
          <w:rFonts w:hint="default" w:ascii="Times New Roman" w:hAnsi="Times New Roman" w:eastAsia="黑体" w:cs="Times New Roman"/>
          <w:szCs w:val="21"/>
          <w:lang w:eastAsia="zh-CN"/>
        </w:rPr>
        <w:t>区市</w:t>
      </w:r>
      <w:r>
        <w:rPr>
          <w:rFonts w:hint="eastAsia" w:eastAsia="黑体" w:cs="Times New Roman"/>
          <w:szCs w:val="21"/>
          <w:lang w:eastAsia="zh-CN"/>
        </w:rPr>
        <w:t>（盖章）</w:t>
      </w:r>
      <w:r>
        <w:rPr>
          <w:rFonts w:hint="default" w:ascii="Times New Roman" w:hAnsi="Times New Roman" w:eastAsia="黑体" w:cs="Times New Roman"/>
          <w:szCs w:val="21"/>
          <w:lang w:eastAsia="zh-CN"/>
        </w:rPr>
        <w:t>：</w:t>
      </w:r>
      <w:r>
        <w:rPr>
          <w:rFonts w:hint="default" w:ascii="Times New Roman" w:hAnsi="Times New Roman" w:eastAsia="黑体" w:cs="Times New Roman"/>
          <w:szCs w:val="21"/>
          <w:u w:val="single"/>
        </w:rPr>
        <w:t xml:space="preserve">      </w:t>
      </w:r>
      <w:r>
        <w:rPr>
          <w:rFonts w:hint="default" w:ascii="Times New Roman" w:hAnsi="Times New Roman" w:eastAsia="黑体" w:cs="Times New Roman"/>
          <w:szCs w:val="21"/>
          <w:u w:val="single"/>
          <w:lang w:val="en-US" w:eastAsia="zh-CN"/>
        </w:rPr>
        <w:t xml:space="preserve">   </w:t>
      </w:r>
      <w:r>
        <w:rPr>
          <w:rFonts w:hint="default" w:ascii="Times New Roman" w:hAnsi="Times New Roman" w:eastAsia="黑体" w:cs="Times New Roman"/>
          <w:szCs w:val="21"/>
          <w:u w:val="single"/>
        </w:rPr>
        <w:t xml:space="preserve"> </w:t>
      </w:r>
      <w:r>
        <w:rPr>
          <w:rFonts w:hint="eastAsia" w:eastAsia="黑体" w:cs="Times New Roman"/>
          <w:szCs w:val="21"/>
          <w:u w:val="single"/>
          <w:lang w:val="en-US" w:eastAsia="zh-CN"/>
        </w:rPr>
        <w:t xml:space="preserve">     </w:t>
      </w:r>
    </w:p>
    <w:tbl>
      <w:tblPr>
        <w:tblStyle w:val="10"/>
        <w:tblW w:w="9280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80"/>
        <w:gridCol w:w="2235"/>
        <w:gridCol w:w="1404"/>
        <w:gridCol w:w="1738"/>
        <w:gridCol w:w="1"/>
        <w:gridCol w:w="1080"/>
        <w:gridCol w:w="1"/>
        <w:gridCol w:w="154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8" w:hRule="atLeast"/>
          <w:jc w:val="center"/>
        </w:trPr>
        <w:tc>
          <w:tcPr>
            <w:tcW w:w="12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b/>
                <w:bCs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b/>
                <w:bCs/>
                <w:sz w:val="24"/>
                <w:szCs w:val="24"/>
              </w:rPr>
              <w:t>主体名称</w:t>
            </w:r>
          </w:p>
        </w:tc>
        <w:tc>
          <w:tcPr>
            <w:tcW w:w="22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bCs/>
                <w:sz w:val="24"/>
                <w:szCs w:val="24"/>
              </w:rPr>
            </w:pPr>
          </w:p>
        </w:tc>
        <w:tc>
          <w:tcPr>
            <w:tcW w:w="14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b/>
                <w:bCs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b/>
                <w:bCs/>
                <w:sz w:val="24"/>
                <w:szCs w:val="24"/>
              </w:rPr>
              <w:t>组织机构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bCs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b/>
                <w:bCs/>
                <w:sz w:val="24"/>
                <w:szCs w:val="24"/>
              </w:rPr>
              <w:t>代码</w:t>
            </w:r>
          </w:p>
        </w:tc>
        <w:tc>
          <w:tcPr>
            <w:tcW w:w="17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bCs/>
                <w:sz w:val="24"/>
                <w:szCs w:val="24"/>
              </w:rPr>
            </w:pPr>
          </w:p>
        </w:tc>
        <w:tc>
          <w:tcPr>
            <w:tcW w:w="108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b/>
                <w:bCs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b/>
                <w:bCs/>
                <w:sz w:val="24"/>
                <w:szCs w:val="24"/>
              </w:rPr>
              <w:t>法定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bCs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b/>
                <w:bCs/>
                <w:sz w:val="24"/>
                <w:szCs w:val="24"/>
              </w:rPr>
              <w:t>代表人</w:t>
            </w:r>
          </w:p>
        </w:tc>
        <w:tc>
          <w:tcPr>
            <w:tcW w:w="154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bCs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8" w:hRule="atLeast"/>
          <w:jc w:val="center"/>
        </w:trPr>
        <w:tc>
          <w:tcPr>
            <w:tcW w:w="12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b/>
                <w:bCs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b/>
                <w:bCs/>
                <w:sz w:val="24"/>
                <w:szCs w:val="24"/>
              </w:rPr>
              <w:t>企业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b/>
                <w:bCs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b/>
                <w:bCs/>
                <w:sz w:val="24"/>
                <w:szCs w:val="24"/>
              </w:rPr>
              <w:t>所在地</w:t>
            </w:r>
          </w:p>
        </w:tc>
        <w:tc>
          <w:tcPr>
            <w:tcW w:w="8000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bCs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9" w:hRule="atLeast"/>
          <w:jc w:val="center"/>
        </w:trPr>
        <w:tc>
          <w:tcPr>
            <w:tcW w:w="12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b/>
                <w:bCs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b/>
                <w:bCs/>
                <w:sz w:val="24"/>
                <w:szCs w:val="24"/>
              </w:rPr>
              <w:t>联系人</w:t>
            </w:r>
          </w:p>
        </w:tc>
        <w:tc>
          <w:tcPr>
            <w:tcW w:w="22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</w:p>
        </w:tc>
        <w:tc>
          <w:tcPr>
            <w:tcW w:w="14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b/>
                <w:bCs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b/>
                <w:bCs/>
                <w:sz w:val="24"/>
                <w:szCs w:val="24"/>
              </w:rPr>
              <w:t>职务</w:t>
            </w:r>
          </w:p>
        </w:tc>
        <w:tc>
          <w:tcPr>
            <w:tcW w:w="173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bCs/>
                <w:sz w:val="24"/>
                <w:szCs w:val="24"/>
              </w:rPr>
            </w:pPr>
          </w:p>
        </w:tc>
        <w:tc>
          <w:tcPr>
            <w:tcW w:w="108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b/>
                <w:bCs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b/>
                <w:bCs/>
                <w:sz w:val="24"/>
                <w:szCs w:val="24"/>
              </w:rPr>
              <w:t>工作电话</w:t>
            </w:r>
          </w:p>
        </w:tc>
        <w:tc>
          <w:tcPr>
            <w:tcW w:w="15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bCs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96" w:hRule="atLeast"/>
          <w:jc w:val="center"/>
        </w:trPr>
        <w:tc>
          <w:tcPr>
            <w:tcW w:w="12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" w:cs="Times New Roman"/>
                <w:b/>
                <w:bCs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b/>
                <w:bCs/>
                <w:sz w:val="24"/>
                <w:szCs w:val="24"/>
              </w:rPr>
              <w:t>企业智慧农业发展基本状况</w:t>
            </w:r>
          </w:p>
        </w:tc>
        <w:tc>
          <w:tcPr>
            <w:tcW w:w="8000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  <w:lang w:eastAsia="zh-CN"/>
              </w:rPr>
            </w:pPr>
            <w:r>
              <w:rPr>
                <w:rFonts w:hint="eastAsia" w:eastAsia="仿宋" w:cs="Times New Roman"/>
                <w:sz w:val="21"/>
                <w:szCs w:val="21"/>
                <w:lang w:eastAsia="zh-CN"/>
              </w:rPr>
              <w:t>（</w:t>
            </w:r>
            <w:r>
              <w:rPr>
                <w:rFonts w:hint="default" w:ascii="Times New Roman" w:hAnsi="Times New Roman" w:eastAsia="仿宋" w:cs="Times New Roman"/>
                <w:sz w:val="21"/>
                <w:szCs w:val="21"/>
                <w:lang w:eastAsia="zh-CN"/>
              </w:rPr>
              <w:t>可附页</w:t>
            </w:r>
            <w:r>
              <w:rPr>
                <w:rFonts w:hint="eastAsia" w:eastAsia="仿宋" w:cs="Times New Roman"/>
                <w:sz w:val="21"/>
                <w:szCs w:val="21"/>
                <w:lang w:eastAsia="zh-CN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92" w:hRule="atLeast"/>
          <w:jc w:val="center"/>
        </w:trPr>
        <w:tc>
          <w:tcPr>
            <w:tcW w:w="12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" w:cs="Times New Roman"/>
                <w:b/>
                <w:bCs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b/>
                <w:bCs/>
                <w:sz w:val="24"/>
                <w:szCs w:val="24"/>
              </w:rPr>
              <w:t>企业智慧农业所取得的成效</w:t>
            </w:r>
          </w:p>
        </w:tc>
        <w:tc>
          <w:tcPr>
            <w:tcW w:w="8000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eastAsia="仿宋" w:cs="Times New Roman"/>
                <w:sz w:val="21"/>
                <w:szCs w:val="21"/>
                <w:lang w:eastAsia="zh-CN"/>
              </w:rPr>
              <w:t>（可附页）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90" w:hRule="atLeast"/>
          <w:jc w:val="center"/>
        </w:trPr>
        <w:tc>
          <w:tcPr>
            <w:tcW w:w="12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" w:cs="Times New Roman"/>
                <w:b/>
                <w:bCs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b/>
                <w:bCs/>
                <w:sz w:val="24"/>
                <w:szCs w:val="24"/>
              </w:rPr>
              <w:t>企业智慧农业</w:t>
            </w:r>
            <w:r>
              <w:rPr>
                <w:rFonts w:hint="eastAsia" w:eastAsia="仿宋" w:cs="Times New Roman"/>
                <w:b/>
                <w:bCs/>
                <w:sz w:val="24"/>
                <w:szCs w:val="24"/>
                <w:lang w:eastAsia="zh-CN"/>
              </w:rPr>
              <w:t>可持续</w:t>
            </w:r>
            <w:r>
              <w:rPr>
                <w:rFonts w:hint="default" w:ascii="Times New Roman" w:hAnsi="Times New Roman" w:eastAsia="仿宋" w:cs="Times New Roman"/>
                <w:b/>
                <w:bCs/>
                <w:sz w:val="24"/>
                <w:szCs w:val="24"/>
              </w:rPr>
              <w:t>发展状况</w:t>
            </w:r>
          </w:p>
        </w:tc>
        <w:tc>
          <w:tcPr>
            <w:tcW w:w="8000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" w:cs="Times New Roman"/>
                <w:sz w:val="24"/>
                <w:szCs w:val="24"/>
              </w:rPr>
            </w:pPr>
            <w:r>
              <w:rPr>
                <w:rFonts w:hint="default" w:eastAsia="仿宋" w:cs="Times New Roman"/>
                <w:sz w:val="21"/>
                <w:szCs w:val="21"/>
                <w:lang w:eastAsia="zh-CN"/>
              </w:rPr>
              <w:t>（可附页）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default" w:ascii="宋体" w:hAnsi="宋体" w:eastAsia="仿宋_GB2312" w:cs="仿宋_GB2312"/>
          <w:sz w:val="32"/>
          <w:szCs w:val="32"/>
          <w:lang w:val="en-US" w:eastAsia="zh-CN"/>
        </w:rPr>
      </w:pPr>
    </w:p>
    <w:p>
      <w:pPr>
        <w:spacing w:after="156" w:afterLines="50" w:line="580" w:lineRule="exact"/>
        <w:jc w:val="center"/>
        <w:rPr>
          <w:rFonts w:hint="default" w:ascii="Times New Roman" w:hAnsi="Times New Roman" w:eastAsia="方正小标宋简体" w:cs="Times New Roman"/>
          <w:sz w:val="44"/>
          <w:szCs w:val="44"/>
        </w:rPr>
      </w:pPr>
    </w:p>
    <w:p>
      <w:pPr>
        <w:spacing w:after="156" w:afterLines="50" w:line="580" w:lineRule="exact"/>
        <w:jc w:val="center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项目申报（分配）审批表</w:t>
      </w:r>
    </w:p>
    <w:p>
      <w:pPr>
        <w:spacing w:after="156" w:afterLines="50" w:line="580" w:lineRule="exact"/>
        <w:jc w:val="right"/>
        <w:rPr>
          <w:rFonts w:hint="default" w:ascii="Times New Roman" w:hAnsi="Times New Roman" w:eastAsia="仿宋_GB2312" w:cs="Times New Roman"/>
          <w:sz w:val="28"/>
          <w:szCs w:val="28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 xml:space="preserve">               </w:t>
      </w:r>
      <w:r>
        <w:rPr>
          <w:rFonts w:hint="default" w:ascii="Times New Roman" w:hAnsi="Times New Roman" w:eastAsia="仿宋_GB2312" w:cs="Times New Roman"/>
          <w:sz w:val="28"/>
          <w:szCs w:val="28"/>
        </w:rPr>
        <w:t>单位：万元</w:t>
      </w:r>
    </w:p>
    <w:tbl>
      <w:tblPr>
        <w:tblStyle w:val="10"/>
        <w:tblW w:w="8758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5"/>
        <w:gridCol w:w="993"/>
        <w:gridCol w:w="2835"/>
        <w:gridCol w:w="1417"/>
        <w:gridCol w:w="1418"/>
        <w:gridCol w:w="1420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</w:tblPrEx>
        <w:trPr>
          <w:trHeight w:val="680" w:hRule="atLeast"/>
        </w:trPr>
        <w:tc>
          <w:tcPr>
            <w:tcW w:w="675" w:type="dxa"/>
            <w:vMerge w:val="restart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单位基本情况</w:t>
            </w:r>
          </w:p>
        </w:tc>
        <w:tc>
          <w:tcPr>
            <w:tcW w:w="993" w:type="dxa"/>
            <w:vMerge w:val="restart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单位或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个人名称（盖章）</w:t>
            </w:r>
          </w:p>
        </w:tc>
        <w:tc>
          <w:tcPr>
            <w:tcW w:w="2835" w:type="dxa"/>
            <w:vMerge w:val="restart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法定代表人</w:t>
            </w:r>
          </w:p>
        </w:tc>
        <w:tc>
          <w:tcPr>
            <w:tcW w:w="1420" w:type="dxa"/>
            <w:vAlign w:val="top"/>
          </w:tcPr>
          <w:p>
            <w:pPr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75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993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联系人、电话</w:t>
            </w:r>
          </w:p>
        </w:tc>
        <w:tc>
          <w:tcPr>
            <w:tcW w:w="1420" w:type="dxa"/>
            <w:vAlign w:val="top"/>
          </w:tcPr>
          <w:p>
            <w:pPr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75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993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2835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注册资本</w:t>
            </w:r>
          </w:p>
        </w:tc>
        <w:tc>
          <w:tcPr>
            <w:tcW w:w="1420" w:type="dxa"/>
            <w:vAlign w:val="top"/>
          </w:tcPr>
          <w:p>
            <w:pPr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75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993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2835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上年度实缴税金</w:t>
            </w:r>
          </w:p>
        </w:tc>
        <w:tc>
          <w:tcPr>
            <w:tcW w:w="1420" w:type="dxa"/>
            <w:vAlign w:val="top"/>
          </w:tcPr>
          <w:p>
            <w:pPr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75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993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单位地址</w:t>
            </w:r>
          </w:p>
        </w:tc>
        <w:tc>
          <w:tcPr>
            <w:tcW w:w="2835" w:type="dxa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信用等级</w:t>
            </w:r>
          </w:p>
        </w:tc>
        <w:tc>
          <w:tcPr>
            <w:tcW w:w="1420" w:type="dxa"/>
            <w:vAlign w:val="top"/>
          </w:tcPr>
          <w:p>
            <w:pPr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668" w:type="dxa"/>
            <w:gridSpan w:val="2"/>
            <w:vMerge w:val="restart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项目名称</w:t>
            </w:r>
          </w:p>
        </w:tc>
        <w:tc>
          <w:tcPr>
            <w:tcW w:w="2835" w:type="dxa"/>
            <w:vMerge w:val="restart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拟申报</w:t>
            </w: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  <w:t>（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分配</w:t>
            </w: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  <w:t>）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金额</w:t>
            </w:r>
          </w:p>
        </w:tc>
        <w:tc>
          <w:tcPr>
            <w:tcW w:w="1420" w:type="dxa"/>
            <w:vAlign w:val="top"/>
          </w:tcPr>
          <w:p>
            <w:pPr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668" w:type="dxa"/>
            <w:gridSpan w:val="2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2835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地方财政配套要求</w:t>
            </w:r>
          </w:p>
        </w:tc>
        <w:tc>
          <w:tcPr>
            <w:tcW w:w="1420" w:type="dxa"/>
            <w:vAlign w:val="top"/>
          </w:tcPr>
          <w:p>
            <w:pPr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55" w:hRule="atLeast"/>
        </w:trPr>
        <w:tc>
          <w:tcPr>
            <w:tcW w:w="1668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所属区镇（街道）或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主管部门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审核意见</w:t>
            </w:r>
          </w:p>
        </w:tc>
        <w:tc>
          <w:tcPr>
            <w:tcW w:w="2835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公章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 xml:space="preserve">       年  月  日</w:t>
            </w:r>
          </w:p>
        </w:tc>
        <w:tc>
          <w:tcPr>
            <w:tcW w:w="1417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主办单位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审核意见</w:t>
            </w:r>
          </w:p>
        </w:tc>
        <w:tc>
          <w:tcPr>
            <w:tcW w:w="2838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公章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 xml:space="preserve">        年  月  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63" w:hRule="atLeast"/>
        </w:trPr>
        <w:tc>
          <w:tcPr>
            <w:tcW w:w="1668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  <w:t>社会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信用中心审核意见</w:t>
            </w:r>
          </w:p>
        </w:tc>
        <w:tc>
          <w:tcPr>
            <w:tcW w:w="2835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公章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 xml:space="preserve">       年  月  日</w:t>
            </w:r>
          </w:p>
        </w:tc>
        <w:tc>
          <w:tcPr>
            <w:tcW w:w="1417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财政局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审核意见</w:t>
            </w:r>
          </w:p>
        </w:tc>
        <w:tc>
          <w:tcPr>
            <w:tcW w:w="2838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公章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 xml:space="preserve">        年  月  日</w:t>
            </w:r>
          </w:p>
        </w:tc>
      </w:tr>
    </w:tbl>
    <w:p>
      <w:pPr>
        <w:ind w:firstLine="480" w:firstLineChars="200"/>
        <w:jc w:val="left"/>
        <w:rPr>
          <w:rFonts w:hint="default" w:ascii="Times New Roman" w:hAnsi="Times New Roman" w:eastAsia="仿宋_GB2312" w:cs="Times New Roman"/>
          <w:sz w:val="24"/>
          <w:szCs w:val="24"/>
        </w:rPr>
      </w:pPr>
      <w:r>
        <w:rPr>
          <w:rFonts w:hint="default" w:ascii="Times New Roman" w:hAnsi="Times New Roman" w:eastAsia="仿宋_GB2312" w:cs="Times New Roman"/>
          <w:sz w:val="24"/>
          <w:szCs w:val="24"/>
        </w:rPr>
        <w:t>注：1</w:t>
      </w:r>
      <w:r>
        <w:rPr>
          <w:rFonts w:hint="eastAsia" w:ascii="Times New Roman" w:hAnsi="Times New Roman" w:eastAsia="仿宋_GB2312" w:cs="Times New Roman"/>
          <w:sz w:val="24"/>
          <w:szCs w:val="24"/>
          <w:lang w:val="en-US" w:eastAsia="zh-CN"/>
        </w:rPr>
        <w:t>.</w:t>
      </w:r>
      <w:r>
        <w:rPr>
          <w:rFonts w:hint="default" w:ascii="Times New Roman" w:hAnsi="Times New Roman" w:eastAsia="仿宋_GB2312" w:cs="Times New Roman"/>
          <w:sz w:val="24"/>
          <w:szCs w:val="24"/>
        </w:rPr>
        <w:t>信用等级由市</w:t>
      </w:r>
      <w:r>
        <w:rPr>
          <w:rFonts w:hint="eastAsia" w:ascii="Times New Roman" w:hAnsi="Times New Roman" w:eastAsia="仿宋_GB2312" w:cs="Times New Roman"/>
          <w:sz w:val="24"/>
          <w:szCs w:val="24"/>
          <w:lang w:eastAsia="zh-CN"/>
        </w:rPr>
        <w:t>社会</w:t>
      </w:r>
      <w:r>
        <w:rPr>
          <w:rFonts w:hint="default" w:ascii="Times New Roman" w:hAnsi="Times New Roman" w:eastAsia="仿宋_GB2312" w:cs="Times New Roman"/>
          <w:sz w:val="24"/>
          <w:szCs w:val="24"/>
        </w:rPr>
        <w:t>信用中心负责填写。2</w:t>
      </w:r>
      <w:r>
        <w:rPr>
          <w:rFonts w:hint="eastAsia" w:ascii="Times New Roman" w:hAnsi="Times New Roman" w:eastAsia="仿宋_GB2312" w:cs="Times New Roman"/>
          <w:sz w:val="24"/>
          <w:szCs w:val="24"/>
          <w:lang w:val="en-US" w:eastAsia="zh-CN"/>
        </w:rPr>
        <w:t>.</w:t>
      </w:r>
      <w:r>
        <w:rPr>
          <w:rFonts w:hint="default" w:ascii="Times New Roman" w:hAnsi="Times New Roman" w:eastAsia="仿宋_GB2312" w:cs="Times New Roman"/>
          <w:sz w:val="24"/>
          <w:szCs w:val="24"/>
        </w:rPr>
        <w:t>原市属企业由</w:t>
      </w:r>
      <w:r>
        <w:rPr>
          <w:rFonts w:hint="eastAsia" w:ascii="Times New Roman" w:hAnsi="Times New Roman" w:eastAsia="仿宋_GB2312" w:cs="Times New Roman"/>
          <w:sz w:val="24"/>
          <w:szCs w:val="24"/>
          <w:lang w:eastAsia="zh-CN"/>
        </w:rPr>
        <w:t>市</w:t>
      </w:r>
      <w:r>
        <w:rPr>
          <w:rFonts w:hint="default" w:ascii="Times New Roman" w:hAnsi="Times New Roman" w:eastAsia="仿宋_GB2312" w:cs="Times New Roman"/>
          <w:sz w:val="24"/>
          <w:szCs w:val="24"/>
        </w:rPr>
        <w:t>工信局负责审核，其他单位或个人由所属区域行政机关或系统主管部门负责审核（如XX镇、XX部门）。3</w:t>
      </w:r>
      <w:r>
        <w:rPr>
          <w:rFonts w:hint="eastAsia" w:ascii="Times New Roman" w:hAnsi="Times New Roman" w:eastAsia="仿宋_GB2312" w:cs="Times New Roman"/>
          <w:sz w:val="24"/>
          <w:szCs w:val="24"/>
          <w:lang w:val="en-US" w:eastAsia="zh-CN"/>
        </w:rPr>
        <w:t>.</w:t>
      </w:r>
      <w:r>
        <w:rPr>
          <w:rFonts w:hint="default" w:ascii="Times New Roman" w:hAnsi="Times New Roman" w:eastAsia="仿宋_GB2312" w:cs="Times New Roman"/>
          <w:sz w:val="24"/>
          <w:szCs w:val="24"/>
        </w:rPr>
        <w:t>本表一式</w:t>
      </w:r>
      <w:r>
        <w:rPr>
          <w:rFonts w:hint="eastAsia" w:ascii="Times New Roman" w:hAnsi="Times New Roman" w:eastAsia="仿宋_GB2312" w:cs="Times New Roman"/>
          <w:sz w:val="24"/>
          <w:szCs w:val="24"/>
          <w:lang w:eastAsia="zh-CN"/>
        </w:rPr>
        <w:t>四</w:t>
      </w:r>
      <w:r>
        <w:rPr>
          <w:rFonts w:hint="default" w:ascii="Times New Roman" w:hAnsi="Times New Roman" w:eastAsia="仿宋_GB2312" w:cs="Times New Roman"/>
          <w:sz w:val="24"/>
          <w:szCs w:val="24"/>
        </w:rPr>
        <w:t>份，申报单位或个人、主办单位、财政局</w:t>
      </w:r>
      <w:r>
        <w:rPr>
          <w:rFonts w:hint="eastAsia" w:ascii="Times New Roman" w:hAnsi="Times New Roman" w:eastAsia="仿宋_GB2312" w:cs="Times New Roman"/>
          <w:sz w:val="24"/>
          <w:szCs w:val="24"/>
          <w:lang w:eastAsia="zh-CN"/>
        </w:rPr>
        <w:t>、政府办</w:t>
      </w:r>
      <w:r>
        <w:rPr>
          <w:rFonts w:hint="default" w:ascii="Times New Roman" w:hAnsi="Times New Roman" w:eastAsia="仿宋_GB2312" w:cs="Times New Roman"/>
          <w:sz w:val="24"/>
          <w:szCs w:val="24"/>
        </w:rPr>
        <w:t>存档各一份。</w:t>
      </w:r>
    </w:p>
    <w:p>
      <w:pPr>
        <w:pStyle w:val="3"/>
        <w:rPr>
          <w:rFonts w:hint="default"/>
          <w:lang w:val="en-US" w:eastAsia="zh-CN"/>
        </w:rPr>
      </w:pPr>
    </w:p>
    <w:sectPr>
      <w:pgSz w:w="11906" w:h="16838"/>
      <w:pgMar w:top="1814" w:right="1417" w:bottom="1814" w:left="1474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19632F5"/>
    <w:rsid w:val="0972140E"/>
    <w:rsid w:val="319632F5"/>
    <w:rsid w:val="4D6069A9"/>
    <w:rsid w:val="51A833CE"/>
    <w:rsid w:val="562D22AA"/>
    <w:rsid w:val="5D126A61"/>
    <w:rsid w:val="5E093B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qFormat="1" w:uiPriority="99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qFormat="1" w:uiPriority="99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3">
    <w:name w:val="heading 2"/>
    <w:basedOn w:val="1"/>
    <w:next w:val="1"/>
    <w:qFormat/>
    <w:uiPriority w:val="0"/>
    <w:pPr>
      <w:widowControl/>
      <w:spacing w:line="600" w:lineRule="atLeast"/>
      <w:ind w:firstLine="420"/>
      <w:outlineLvl w:val="1"/>
    </w:pPr>
    <w:rPr>
      <w:rFonts w:ascii="Cambria" w:hAnsi="Cambria" w:cs="宋体"/>
      <w:b/>
      <w:bCs/>
      <w:kern w:val="0"/>
      <w:sz w:val="32"/>
      <w:szCs w:val="32"/>
    </w:rPr>
  </w:style>
  <w:style w:type="character" w:default="1" w:styleId="8">
    <w:name w:val="Default Paragraph Font"/>
    <w:semiHidden/>
    <w:qFormat/>
    <w:uiPriority w:val="0"/>
  </w:style>
  <w:style w:type="table" w:default="1" w:styleId="10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0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kern w:val="0"/>
      <w:sz w:val="24"/>
      <w:szCs w:val="24"/>
      <w:lang w:val="en-US" w:eastAsia="zh-CN" w:bidi="ar-SA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index heading"/>
    <w:basedOn w:val="1"/>
    <w:next w:val="7"/>
    <w:unhideWhenUsed/>
    <w:qFormat/>
    <w:uiPriority w:val="99"/>
    <w:rPr>
      <w:rFonts w:ascii="Arial" w:hAnsi="Arial"/>
      <w:b/>
    </w:rPr>
  </w:style>
  <w:style w:type="paragraph" w:styleId="7">
    <w:name w:val="index 1"/>
    <w:basedOn w:val="1"/>
    <w:next w:val="1"/>
    <w:unhideWhenUsed/>
    <w:qFormat/>
    <w:uiPriority w:val="99"/>
  </w:style>
  <w:style w:type="character" w:styleId="9">
    <w:name w:val="page number"/>
    <w:basedOn w:val="8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312</Words>
  <Characters>321</Characters>
  <Lines>0</Lines>
  <Paragraphs>0</Paragraphs>
  <TotalTime>2</TotalTime>
  <ScaleCrop>false</ScaleCrop>
  <LinksUpToDate>false</LinksUpToDate>
  <CharactersWithSpaces>321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2026-04-22T02:07:00Z</dcterms:created>
  <dc:creator>张琳爽</dc:creator>
  <cp:lastModifiedBy>Administrator</cp:lastModifiedBy>
  <dcterms:modified xsi:type="dcterms:W3CDTF">2026-04-22T08:39:22Z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  <property fmtid="{D5CDD505-2E9C-101B-9397-08002B2CF9AE}" pid="3" name="ICV">
    <vt:lpwstr>5814D992B0924594BE1E295C6E879048_11</vt:lpwstr>
  </property>
  <property fmtid="{D5CDD505-2E9C-101B-9397-08002B2CF9AE}" pid="4" name="KSOTemplateDocerSaveRecord">
    <vt:lpwstr>eyJoZGlkIjoiM2RmZTI1YThiZDU3ZjM1NDU4ODAwNjcxZTA1MGFkMDgiLCJ1c2VySWQiOiIxNjk0MzcwNjY1In0=</vt:lpwstr>
  </property>
</Properties>
</file>