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atLeast"/>
        <w:rPr>
          <w:rFonts w:cs="Times New Roman" w:asciiTheme="minorEastAsia" w:hAnsiTheme="minorEastAsia"/>
          <w:szCs w:val="32"/>
        </w:rPr>
      </w:pPr>
      <w:r>
        <w:rPr>
          <w:rFonts w:cs="Times New Roman" w:asciiTheme="minorEastAsia" w:hAnsiTheme="minorEastAsia"/>
          <w:szCs w:val="32"/>
        </w:rPr>
        <w:t>附件</w:t>
      </w:r>
      <w:r>
        <w:rPr>
          <w:rFonts w:hint="eastAsia" w:cs="Times New Roman" w:asciiTheme="minorEastAsia" w:hAnsiTheme="minorEastAsia"/>
          <w:szCs w:val="32"/>
        </w:rPr>
        <w:t>1：</w:t>
      </w:r>
    </w:p>
    <w:p>
      <w:pPr>
        <w:spacing w:line="560" w:lineRule="atLeas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ascii="方正小标宋简体" w:hAnsi="方正小标宋简体" w:eastAsia="方正小标宋简体" w:cs="Times New Roman"/>
          <w:sz w:val="36"/>
          <w:szCs w:val="36"/>
        </w:rPr>
        <w:t>荣成市2022年基层农技推广体系改革与建设任务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ascii="方正小标宋简体" w:hAnsi="方正小标宋简体" w:eastAsia="方正小标宋简体" w:cs="Times New Roman"/>
          <w:sz w:val="36"/>
          <w:szCs w:val="36"/>
        </w:rPr>
        <w:t>特聘农技员推荐表</w:t>
      </w:r>
    </w:p>
    <w:tbl>
      <w:tblPr>
        <w:tblStyle w:val="5"/>
        <w:tblW w:w="89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4"/>
        <w:gridCol w:w="1085"/>
        <w:gridCol w:w="1810"/>
        <w:gridCol w:w="1323"/>
        <w:gridCol w:w="1447"/>
        <w:gridCol w:w="20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1194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姓  名</w:t>
            </w:r>
          </w:p>
        </w:tc>
        <w:tc>
          <w:tcPr>
            <w:tcW w:w="1085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810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出生年月</w:t>
            </w:r>
          </w:p>
        </w:tc>
        <w:tc>
          <w:tcPr>
            <w:tcW w:w="1323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447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职  称</w:t>
            </w:r>
          </w:p>
        </w:tc>
        <w:tc>
          <w:tcPr>
            <w:tcW w:w="2046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1194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所在单位</w:t>
            </w:r>
          </w:p>
        </w:tc>
        <w:tc>
          <w:tcPr>
            <w:tcW w:w="2895" w:type="dxa"/>
            <w:gridSpan w:val="2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  <w:tc>
          <w:tcPr>
            <w:tcW w:w="1323" w:type="dxa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技术特长</w:t>
            </w:r>
          </w:p>
        </w:tc>
        <w:tc>
          <w:tcPr>
            <w:tcW w:w="3494" w:type="dxa"/>
            <w:gridSpan w:val="2"/>
          </w:tcPr>
          <w:p>
            <w:pPr>
              <w:spacing w:line="560" w:lineRule="exact"/>
              <w:jc w:val="center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个人工作简介：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个人所获奖励：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4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所在单位意见：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法人代表签字：</w:t>
            </w:r>
          </w:p>
          <w:p>
            <w:pPr>
              <w:spacing w:line="560" w:lineRule="exact"/>
              <w:ind w:firstLine="7280" w:firstLineChars="26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盖  章</w:t>
            </w:r>
          </w:p>
          <w:p>
            <w:pPr>
              <w:spacing w:line="560" w:lineRule="exact"/>
              <w:ind w:firstLine="7140" w:firstLineChars="255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4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镇（街）政府意见：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6720" w:firstLineChars="24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法人代表签字：</w:t>
            </w:r>
          </w:p>
          <w:p>
            <w:pPr>
              <w:spacing w:line="560" w:lineRule="exact"/>
              <w:ind w:firstLine="7280" w:firstLineChars="260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盖  章</w:t>
            </w:r>
          </w:p>
          <w:p>
            <w:pPr>
              <w:spacing w:line="560" w:lineRule="exact"/>
              <w:ind w:firstLine="7140" w:firstLineChars="2550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2" w:hRule="atLeast"/>
        </w:trPr>
        <w:tc>
          <w:tcPr>
            <w:tcW w:w="8906" w:type="dxa"/>
            <w:gridSpan w:val="6"/>
          </w:tcPr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>专家评审意见：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 xml:space="preserve">                                                    盖  章</w:t>
            </w:r>
          </w:p>
          <w:p>
            <w:pPr>
              <w:spacing w:line="560" w:lineRule="exact"/>
              <w:rPr>
                <w:rFonts w:eastAsia="宋体" w:cs="Times New Roman"/>
                <w:sz w:val="28"/>
                <w:szCs w:val="28"/>
              </w:rPr>
            </w:pPr>
            <w:r>
              <w:rPr>
                <w:rFonts w:eastAsia="宋体" w:cs="Times New Roman"/>
                <w:sz w:val="28"/>
                <w:szCs w:val="28"/>
              </w:rPr>
              <w:t xml:space="preserve">                                                   年  月  日</w:t>
            </w:r>
          </w:p>
        </w:tc>
      </w:tr>
    </w:tbl>
    <w:p>
      <w:pPr>
        <w:rPr>
          <w:rFonts w:cs="Times New Roman" w:asciiTheme="minorEastAsia" w:hAnsiTheme="minorEastAsia"/>
          <w:szCs w:val="32"/>
        </w:rPr>
      </w:pPr>
    </w:p>
    <w:p>
      <w:pPr>
        <w:spacing w:line="560" w:lineRule="exact"/>
        <w:jc w:val="left"/>
        <w:rPr>
          <w:rFonts w:asciiTheme="minorEastAsia" w:hAnsiTheme="minorEastAsia"/>
          <w:szCs w:val="32"/>
        </w:rPr>
      </w:pPr>
    </w:p>
    <w:p>
      <w:pPr>
        <w:spacing w:line="560" w:lineRule="exact"/>
        <w:jc w:val="left"/>
        <w:rPr>
          <w:rFonts w:asciiTheme="minorEastAsia" w:hAnsiTheme="minorEastAsia"/>
          <w:szCs w:val="32"/>
        </w:rPr>
      </w:pPr>
      <w:r>
        <w:rPr>
          <w:rFonts w:hint="eastAsia" w:asciiTheme="minorEastAsia" w:hAnsiTheme="minorEastAsia"/>
          <w:szCs w:val="32"/>
        </w:rPr>
        <w:t>附件2:</w:t>
      </w:r>
    </w:p>
    <w:p>
      <w:pPr>
        <w:spacing w:line="560" w:lineRule="exact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2022年基层农技推广体系改革与建设任务</w:t>
      </w:r>
    </w:p>
    <w:p>
      <w:pPr>
        <w:spacing w:line="560" w:lineRule="exact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特聘农技员技术服务协议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为确保2022年基层农技推广体系改革与建设任务的顺利完成，发挥特聘农技员在相关行业的技术特长，更好地为农民提供相关技术服务，现根据项目需要，制定特聘农技员技术服务协议，望甲乙双方共同遵守执行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甲方：荣成市农业农村事务服务中心</w:t>
      </w:r>
    </w:p>
    <w:p>
      <w:pPr>
        <w:spacing w:line="560" w:lineRule="exact"/>
        <w:ind w:firstLine="640" w:firstLineChars="200"/>
        <w:rPr>
          <w:rFonts w:hint="eastAsia"/>
          <w:szCs w:val="32"/>
          <w:u w:val="single"/>
        </w:rPr>
      </w:pPr>
      <w:r>
        <w:rPr>
          <w:rFonts w:hint="eastAsia"/>
          <w:szCs w:val="32"/>
        </w:rPr>
        <w:t>乙方：</w:t>
      </w:r>
      <w:r>
        <w:rPr>
          <w:rFonts w:hint="eastAsia"/>
          <w:szCs w:val="32"/>
          <w:u w:val="single"/>
        </w:rPr>
        <w:t xml:space="preserve">                          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一、甲方责任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1、甲方负责监督管理乙方的技术服务过程，督促乙方在规定的时间内完成所承担的工作任务。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2、在乙方工作任务完成后，甲方负责对乙方所提供的有关材料进行审查，看是否符合要求，对不符合要求的材料，要求乙方在规定的时间内及时进行整改。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3、项目资金下达后，甲方应根据相关规定及时将资金拨付给乙方。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二、乙方责任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1、乙方根据自己的技术特长，开展技术指导服务工作。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2、项目实施方案时间为2022年9-12月，乙方应自签订协议时间起，在项目实施的实际时间内，对有关村、农户开展技术服务工作，累计技术服务次数不少于10次，包括现场指导、举办培训班等内容。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3、乙方在每次开展技术服务工作时，要认真填写技术指导服务记录表，并拍摄1-2张工作照片粘贴服务效果处，由被服务对象签字确认。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4、乙方每少开展一次技术指导服务，将扣除500元的补助资金，直至补助资金全部扣完为止。</w:t>
      </w:r>
    </w:p>
    <w:p>
      <w:pPr>
        <w:spacing w:line="560" w:lineRule="exact"/>
        <w:ind w:firstLine="640" w:firstLineChars="200"/>
        <w:rPr>
          <w:rFonts w:hint="eastAsia"/>
          <w:szCs w:val="32"/>
        </w:rPr>
      </w:pPr>
      <w:r>
        <w:rPr>
          <w:rFonts w:hint="eastAsia"/>
          <w:szCs w:val="32"/>
        </w:rPr>
        <w:t>以上协议以一式两份，由甲乙双方各执一份，其他未尽事宜，甲乙双方协商解决。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  <w:r>
        <w:rPr>
          <w:rFonts w:hint="eastAsia"/>
          <w:szCs w:val="32"/>
        </w:rPr>
        <w:t>甲方：荣成市农业农村事务服务中心 （盖章）负责人：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  <w:r>
        <w:rPr>
          <w:rFonts w:hint="eastAsia"/>
          <w:szCs w:val="32"/>
        </w:rPr>
        <w:t>乙方：</w:t>
      </w: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rPr>
          <w:rFonts w:hint="eastAsia"/>
          <w:szCs w:val="32"/>
        </w:rPr>
      </w:pPr>
    </w:p>
    <w:p>
      <w:pPr>
        <w:spacing w:line="560" w:lineRule="exact"/>
        <w:ind w:firstLine="4480" w:firstLineChars="1400"/>
        <w:rPr>
          <w:rFonts w:hint="eastAsia"/>
          <w:szCs w:val="32"/>
        </w:rPr>
      </w:pPr>
      <w:r>
        <w:rPr>
          <w:rFonts w:hint="eastAsia"/>
          <w:szCs w:val="32"/>
        </w:rPr>
        <w:t>2022年   月   日</w:t>
      </w:r>
    </w:p>
    <w:p>
      <w:pPr>
        <w:spacing w:line="560" w:lineRule="exact"/>
        <w:ind w:firstLine="4480" w:firstLineChars="1400"/>
        <w:rPr>
          <w:rFonts w:ascii="仿宋_GB2312"/>
          <w:szCs w:val="32"/>
        </w:rPr>
      </w:pPr>
    </w:p>
    <w:p>
      <w:pPr>
        <w:spacing w:line="560" w:lineRule="exact"/>
        <w:ind w:firstLine="4480" w:firstLineChars="1400"/>
        <w:rPr>
          <w:rFonts w:ascii="仿宋_GB231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36"/>
        </w:rPr>
      </w:pPr>
      <w:r>
        <w:rPr>
          <w:rFonts w:hint="eastAsia" w:ascii="方正小标宋简体" w:eastAsia="方正小标宋简体"/>
          <w:sz w:val="44"/>
          <w:szCs w:val="36"/>
        </w:rPr>
        <w:t>特聘农技员技术服务记录表</w:t>
      </w:r>
    </w:p>
    <w:tbl>
      <w:tblPr>
        <w:tblStyle w:val="5"/>
        <w:tblW w:w="86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5"/>
        <w:gridCol w:w="1875"/>
        <w:gridCol w:w="1620"/>
        <w:gridCol w:w="34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755" w:type="dxa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服务时间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755" w:type="dxa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服务地点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7" w:hRule="atLeast"/>
        </w:trPr>
        <w:tc>
          <w:tcPr>
            <w:tcW w:w="1755" w:type="dxa"/>
            <w:vAlign w:val="center"/>
          </w:tcPr>
          <w:p>
            <w:pPr>
              <w:spacing w:line="56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服务内容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9" w:hRule="atLeast"/>
        </w:trPr>
        <w:tc>
          <w:tcPr>
            <w:tcW w:w="1755" w:type="dxa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服务效果</w:t>
            </w:r>
          </w:p>
        </w:tc>
        <w:tc>
          <w:tcPr>
            <w:tcW w:w="6902" w:type="dxa"/>
            <w:gridSpan w:val="3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（粘贴照片）</w:t>
            </w: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755" w:type="dxa"/>
          </w:tcPr>
          <w:p>
            <w:pPr>
              <w:spacing w:line="400" w:lineRule="exact"/>
              <w:jc w:val="center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被服务对象代表签名</w:t>
            </w:r>
          </w:p>
        </w:tc>
        <w:tc>
          <w:tcPr>
            <w:tcW w:w="1875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  <w:tc>
          <w:tcPr>
            <w:tcW w:w="1620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  <w:r>
              <w:rPr>
                <w:rFonts w:hint="eastAsia" w:eastAsia="宋体"/>
                <w:sz w:val="28"/>
                <w:szCs w:val="28"/>
              </w:rPr>
              <w:t>联系电话</w:t>
            </w:r>
          </w:p>
        </w:tc>
        <w:tc>
          <w:tcPr>
            <w:tcW w:w="3407" w:type="dxa"/>
          </w:tcPr>
          <w:p>
            <w:pPr>
              <w:spacing w:line="560" w:lineRule="exact"/>
              <w:rPr>
                <w:rFonts w:eastAsia="宋体"/>
                <w:sz w:val="28"/>
                <w:szCs w:val="28"/>
              </w:rPr>
            </w:pPr>
          </w:p>
        </w:tc>
      </w:tr>
    </w:tbl>
    <w:p>
      <w:pPr>
        <w:rPr>
          <w:rFonts w:eastAsia="宋体" w:cs="Times New Roman"/>
          <w:szCs w:val="32"/>
        </w:rPr>
      </w:pPr>
    </w:p>
    <w:p>
      <w:pPr>
        <w:rPr>
          <w:rFonts w:hint="eastAsia"/>
        </w:rPr>
      </w:pPr>
      <w:bookmarkStart w:id="0" w:name="_GoBack"/>
      <w:bookmarkEnd w:id="0"/>
    </w:p>
    <w:sectPr>
      <w:headerReference r:id="rId5" w:type="first"/>
      <w:footerReference r:id="rId8" w:type="first"/>
      <w:footerReference r:id="rId6" w:type="default"/>
      <w:footerReference r:id="rId7" w:type="even"/>
      <w:pgSz w:w="11906" w:h="16838"/>
      <w:pgMar w:top="1814" w:right="1418" w:bottom="1814" w:left="1474" w:header="851" w:footer="1247" w:gutter="0"/>
      <w:cols w:space="425" w:num="1"/>
      <w:titlePg/>
      <w:docGrid w:type="linesAndChars" w:linePitch="60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sdt>
      <w:sdtPr>
        <w:rPr>
          <w:sz w:val="28"/>
          <w:szCs w:val="28"/>
        </w:rPr>
        <w:id w:val="-1043441714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5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Theme="minorEastAsia" w:hAnsiTheme="minorEastAsia" w:eastAsiaTheme="minorEastAsia"/>
        <w:sz w:val="28"/>
        <w:szCs w:val="28"/>
      </w:rPr>
    </w:pPr>
    <w:sdt>
      <w:sdtPr>
        <w:id w:val="-2045055820"/>
        <w:docPartObj>
          <w:docPartGallery w:val="AutoText"/>
        </w:docPartObj>
      </w:sdtPr>
      <w:sdtEndPr>
        <w:rPr>
          <w:rFonts w:asciiTheme="minorEastAsia" w:hAnsiTheme="minorEastAsia" w:eastAsiaTheme="minorEastAsia"/>
          <w:sz w:val="28"/>
          <w:szCs w:val="28"/>
        </w:rPr>
      </w:sdtEndPr>
      <w:sdtContent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— 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6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sdtContent>
    </w:sdt>
    <w:r>
      <w:rPr>
        <w:rFonts w:asciiTheme="minorEastAsia" w:hAnsiTheme="minorEastAsia" w:eastAsiaTheme="minorEastAsia"/>
        <w:sz w:val="28"/>
        <w:szCs w:val="28"/>
      </w:rPr>
      <w:t xml:space="preserve"> </w:t>
    </w:r>
    <w:r>
      <w:rPr>
        <w:rFonts w:hint="eastAsia" w:asciiTheme="minorEastAsia" w:hAnsiTheme="minorEastAsia" w:eastAsiaTheme="minor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00" w:lineRule="exact"/>
    </w:pPr>
  </w:p>
  <w:p>
    <w:pPr>
      <w:spacing w:line="300" w:lineRule="exact"/>
    </w:pPr>
  </w:p>
  <w:p>
    <w:pPr>
      <w:spacing w:line="60" w:lineRule="exact"/>
      <w:jc w:val="center"/>
      <w:rPr>
        <w:rFonts w:eastAsia="黑体"/>
        <w:snapToGrid w:val="0"/>
        <w:kern w:val="0"/>
        <w:sz w:val="10"/>
      </w:rPr>
    </w:pPr>
  </w:p>
  <w:p>
    <w:pPr>
      <w:overflowPunct w:val="0"/>
      <w:snapToGrid w:val="0"/>
      <w:spacing w:line="560" w:lineRule="exact"/>
      <w:jc w:val="center"/>
      <w:rPr>
        <w:rFonts w:eastAsia="黑体"/>
        <w:snapToGrid w:val="0"/>
        <w:kern w:val="0"/>
        <w:sz w:val="4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300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M0MGJjNjhiMDEzMDc1YmMwMDU2MDRhNGY2NmI3YzgifQ=="/>
  </w:docVars>
  <w:rsids>
    <w:rsidRoot w:val="006C115B"/>
    <w:rsid w:val="00036078"/>
    <w:rsid w:val="00066175"/>
    <w:rsid w:val="00070777"/>
    <w:rsid w:val="000D12C7"/>
    <w:rsid w:val="000F71CB"/>
    <w:rsid w:val="0012774F"/>
    <w:rsid w:val="00226260"/>
    <w:rsid w:val="00251B1B"/>
    <w:rsid w:val="00290846"/>
    <w:rsid w:val="002D06EB"/>
    <w:rsid w:val="00455DD7"/>
    <w:rsid w:val="00462678"/>
    <w:rsid w:val="005A0549"/>
    <w:rsid w:val="00601D0A"/>
    <w:rsid w:val="006103E2"/>
    <w:rsid w:val="006C115B"/>
    <w:rsid w:val="007C5384"/>
    <w:rsid w:val="0080280B"/>
    <w:rsid w:val="00821B4D"/>
    <w:rsid w:val="00915CC0"/>
    <w:rsid w:val="009C14A3"/>
    <w:rsid w:val="009D1863"/>
    <w:rsid w:val="00AC7BBA"/>
    <w:rsid w:val="00AF7A0A"/>
    <w:rsid w:val="00BB54D8"/>
    <w:rsid w:val="00BB75C6"/>
    <w:rsid w:val="00BD4A30"/>
    <w:rsid w:val="00DD3F1B"/>
    <w:rsid w:val="00E22AA8"/>
    <w:rsid w:val="00E27A8E"/>
    <w:rsid w:val="00E43341"/>
    <w:rsid w:val="00E63B02"/>
    <w:rsid w:val="00EF74E4"/>
    <w:rsid w:val="00F174A7"/>
    <w:rsid w:val="00FE227F"/>
    <w:rsid w:val="40461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仿宋_GB2312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 w:firstLineChars="0"/>
      <w:jc w:val="both"/>
    </w:pPr>
    <w:rPr>
      <w:rFonts w:ascii="宋体" w:hAnsi="宋体" w:eastAsia="仿宋_GB2312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eastAsia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rFonts w:cstheme="minorBidi"/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rFonts w:cstheme="minorBidi"/>
      <w:sz w:val="18"/>
      <w:szCs w:val="18"/>
    </w:rPr>
  </w:style>
  <w:style w:type="character" w:customStyle="1" w:styleId="9">
    <w:name w:val="标题 1 字符"/>
    <w:basedOn w:val="6"/>
    <w:uiPriority w:val="9"/>
    <w:rPr>
      <w:rFonts w:cstheme="minorBidi"/>
      <w:b/>
      <w:bCs/>
      <w:kern w:val="44"/>
      <w:sz w:val="44"/>
      <w:szCs w:val="44"/>
    </w:rPr>
  </w:style>
  <w:style w:type="character" w:customStyle="1" w:styleId="10">
    <w:name w:val="标题 1 字符1"/>
    <w:link w:val="2"/>
    <w:uiPriority w:val="9"/>
    <w:rPr>
      <w:rFonts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E4079-B47B-4A0C-B92C-92D49F6B35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1420</Words>
  <Characters>1470</Characters>
  <Lines>12</Lines>
  <Paragraphs>3</Paragraphs>
  <TotalTime>25</TotalTime>
  <ScaleCrop>false</ScaleCrop>
  <LinksUpToDate>false</LinksUpToDate>
  <CharactersWithSpaces>1628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2022-09-16T10:20:00Z</dcterms:created>
  <dc:creator>微软用户</dc:creator>
  <cp:lastModifiedBy>Administrator</cp:lastModifiedBy>
  <cp:lastPrinted>2022-09-19T04:39:00Z</cp:lastPrinted>
  <dcterms:modified xsi:type="dcterms:W3CDTF">2022-10-09T11:38:58Z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BBA6567088B446DFA9E9DBB22BA98C1E</vt:lpwstr>
  </property>
</Properties>
</file>