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荣成市民政局关于社会组织撤销登记的公告</w:t>
      </w:r>
    </w:p>
    <w:p>
      <w:pPr>
        <w:ind w:firstLine="640" w:firstLineChars="200"/>
        <w:jc w:val="both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经调查，以下社会组织存在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自取得《民办非企业法人登记证书》之日起，长期未按照要求开门运营，且登记证书已于2022年12月7日过期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,经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业务主管单位撤销批准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,依据《民办非企业单位登记管理暂行条例》第二十四条的规定，本机关对下列社会组织做出撤销登记的行政处罚。</w:t>
      </w:r>
    </w:p>
    <w:p>
      <w:pPr>
        <w:ind w:firstLine="640" w:firstLineChars="200"/>
        <w:jc w:val="both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下列社会组织自本公告发布之日起，不得再以原社会组织名义开展任何活动，同时依据《社会组织登记管理机关行政处罚程序规定》第三十二条的规定，公告其登记证书和印章作废。</w:t>
      </w:r>
    </w:p>
    <w:p>
      <w:pPr>
        <w:ind w:firstLine="640" w:firstLineChars="200"/>
        <w:jc w:val="both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撤销登记社会组织名单：</w:t>
      </w:r>
    </w:p>
    <w:p>
      <w:pPr>
        <w:ind w:firstLine="640" w:firstLineChars="200"/>
        <w:jc w:val="both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1、荣成市荫子镇阳光老年人日间照料中心</w:t>
      </w:r>
    </w:p>
    <w:p>
      <w:pPr>
        <w:ind w:firstLine="640" w:firstLineChars="200"/>
        <w:jc w:val="both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2、荣成市崖西镇安康老年人日间照料中心</w:t>
      </w:r>
    </w:p>
    <w:p>
      <w:pPr>
        <w:ind w:firstLine="640" w:firstLineChars="200"/>
        <w:jc w:val="both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3、荣成市滕家镇老年人日间照料中心</w:t>
      </w:r>
    </w:p>
    <w:p>
      <w:pPr>
        <w:ind w:firstLine="640" w:firstLineChars="200"/>
        <w:jc w:val="both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4、荣成市上庄镇玉龙老年人日间照料中心</w:t>
      </w:r>
    </w:p>
    <w:p>
      <w:pPr>
        <w:ind w:firstLine="640" w:firstLineChars="200"/>
        <w:jc w:val="both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5、荣成市人和镇祥韵老年人日间照料中心</w:t>
      </w:r>
    </w:p>
    <w:p>
      <w:pPr>
        <w:ind w:firstLine="640" w:firstLineChars="200"/>
        <w:jc w:val="both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6、荣成市俚岛镇正德老年人日间照料中心</w:t>
      </w:r>
    </w:p>
    <w:p>
      <w:pPr>
        <w:ind w:firstLine="640" w:firstLineChars="200"/>
        <w:jc w:val="both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7、荣成市俚岛镇桃园居老年人日间照料中心</w:t>
      </w:r>
    </w:p>
    <w:p>
      <w:pPr>
        <w:ind w:firstLine="640" w:firstLineChars="200"/>
        <w:jc w:val="both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8、荣成市港湾街道同方老年人日间照料中心</w:t>
      </w:r>
    </w:p>
    <w:p>
      <w:pPr>
        <w:ind w:firstLine="640" w:firstLineChars="200"/>
        <w:jc w:val="both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9、荣成市港湾街道乐和老年人日间照料中心</w:t>
      </w:r>
    </w:p>
    <w:p>
      <w:pPr>
        <w:ind w:firstLine="640" w:firstLineChars="200"/>
        <w:jc w:val="both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10、荣成市港湾街道泰景老年人日间照料中心</w:t>
      </w:r>
    </w:p>
    <w:p>
      <w:pPr>
        <w:ind w:firstLine="640" w:firstLineChars="200"/>
        <w:jc w:val="both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11、荣成市港湾街道德辉苑老年人日间照料中心</w:t>
      </w:r>
    </w:p>
    <w:p>
      <w:pPr>
        <w:ind w:firstLine="640" w:firstLineChars="200"/>
        <w:jc w:val="both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12、荣成市成山镇卧龙社区老年人日间照料中心</w:t>
      </w:r>
    </w:p>
    <w:p>
      <w:pPr>
        <w:ind w:firstLine="640" w:firstLineChars="200"/>
        <w:jc w:val="both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13、荣成市成山镇落凤岗社区老年人日间照料中心</w:t>
      </w:r>
    </w:p>
    <w:p>
      <w:pPr>
        <w:ind w:firstLine="640" w:firstLineChars="200"/>
        <w:jc w:val="both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14、荣成市港湾街道嘉运老年人日间照料中心</w:t>
      </w:r>
    </w:p>
    <w:p>
      <w:pPr>
        <w:ind w:firstLine="640" w:firstLineChars="200"/>
        <w:jc w:val="both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ind w:firstLine="640" w:firstLineChars="200"/>
        <w:jc w:val="both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ind w:firstLine="5120" w:firstLineChars="1600"/>
        <w:jc w:val="both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2023年4月5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日</w:t>
      </w:r>
    </w:p>
    <w:p>
      <w:pPr>
        <w:jc w:val="both"/>
        <w:rPr>
          <w:rFonts w:hint="default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     荣成市民政局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Q1YTM3OWU5MGJmY2ExMzBiNTQ5MzA3NTRkZjIyNzgifQ=="/>
  </w:docVars>
  <w:rsids>
    <w:rsidRoot w:val="00000000"/>
    <w:rsid w:val="6217669F"/>
    <w:rsid w:val="7EFA32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28</TotalTime>
  <ScaleCrop>false</ScaleCrop>
  <LinksUpToDate>false</LinksUpToDate>
  <CharactersWithSpaces>0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2023-12-26T05:41:00Z</dcterms:created>
  <dc:creator>Administrator</dc:creator>
  <cp:lastModifiedBy>Hermin</cp:lastModifiedBy>
  <dcterms:modified xsi:type="dcterms:W3CDTF">2023-12-26T06:53:02Z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226B58ABD22C45C2855FC482F8392948_12</vt:lpwstr>
  </property>
</Properties>
</file>