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87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2"/>
        <w:gridCol w:w="2133"/>
        <w:gridCol w:w="2667"/>
        <w:gridCol w:w="2267"/>
        <w:gridCol w:w="2553"/>
      </w:tblGrid>
      <w:tr w14:paraId="0312C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87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6B9C02">
            <w:pPr>
              <w:pStyle w:val="3"/>
              <w:ind w:left="0" w:leftChars="0" w:firstLine="0" w:firstLineChars="0"/>
              <w:rPr>
                <w:rFonts w:hint="eastAsia" w:ascii="黑体" w:hAnsi="黑体" w:eastAsia="黑体" w:cs="黑体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lang w:val="en-US" w:eastAsia="zh-CN"/>
              </w:rPr>
              <w:t>附件</w:t>
            </w:r>
          </w:p>
          <w:p w14:paraId="33D17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" w:eastAsia="zh-CN"/>
              </w:rPr>
              <w:t>荣成市</w:t>
            </w: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普惠托育服务机构保育费补助统计表</w:t>
            </w:r>
          </w:p>
        </w:tc>
      </w:tr>
      <w:tr w14:paraId="7257B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387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D7A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CESI宋体-GB2312" w:hAnsi="CESI宋体-GB2312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宋体-GB2312" w:hAnsi="CESI宋体-GB2312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荣成市卫生健康局 　　　　                                         填报日期： 2024 年 10 月 9 日</w:t>
            </w:r>
          </w:p>
        </w:tc>
      </w:tr>
      <w:tr w14:paraId="48BDB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425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D8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补助机构</w:t>
            </w:r>
          </w:p>
        </w:tc>
        <w:tc>
          <w:tcPr>
            <w:tcW w:w="48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B5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CESI宋体-GB2312" w:hAnsi="CESI宋体-GB2312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在托二孩补助金额（元）</w:t>
            </w:r>
          </w:p>
        </w:tc>
        <w:tc>
          <w:tcPr>
            <w:tcW w:w="48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DA72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CESI宋体-GB2312" w:hAnsi="CESI宋体-GB2312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在托三孩补助金额（元）</w:t>
            </w:r>
          </w:p>
        </w:tc>
      </w:tr>
      <w:tr w14:paraId="60DD7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2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0FEFE4">
            <w:pP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D6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补助人数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应补金额（元）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7CD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补助人数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EA7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b/>
                <w:bCs w:val="0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应补金额（元）</w:t>
            </w:r>
          </w:p>
        </w:tc>
      </w:tr>
      <w:tr w14:paraId="7DFD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F8172B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荣成市妇幼保健院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825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color w:val="000000"/>
                <w:sz w:val="24"/>
              </w:rPr>
              <w:t>1</w:t>
            </w:r>
            <w:r>
              <w:rPr>
                <w:rFonts w:ascii="CESI宋体-GB2312" w:hAnsi="CESI宋体-GB2312" w:eastAsia="宋体" w:cs="宋体"/>
                <w:color w:val="000000"/>
                <w:sz w:val="24"/>
              </w:rPr>
              <w:t>0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FDA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color w:val="000000"/>
                <w:sz w:val="24"/>
              </w:rPr>
              <w:t>1</w:t>
            </w:r>
            <w:r>
              <w:rPr>
                <w:rFonts w:ascii="CESI宋体-GB2312" w:hAnsi="CESI宋体-GB2312" w:eastAsia="宋体" w:cs="宋体"/>
                <w:color w:val="000000"/>
                <w:sz w:val="24"/>
              </w:rPr>
              <w:t>2000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CB0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4353A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7C56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D6EC41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荣成市观海路幼儿园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B0E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AD2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3900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722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44362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4F7A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2A521A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荣成市金太阳启导幼儿园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2B2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E34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11700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BB9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0ADC9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500</w:t>
            </w:r>
          </w:p>
        </w:tc>
      </w:tr>
      <w:tr w14:paraId="7E70F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3A339B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荣成市宝威幼儿园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668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7AD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8700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17785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62E37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1D51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8911CA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荣成市金凤凰幼儿园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1586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5A7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4500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6DBB9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3EFA9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1D13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47B53C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荣成市斥山街道西寨福娃幼儿园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63C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000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6000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4B6E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7F030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6E8F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F898EE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荣成市斥山街道东火塘寨幼儿园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521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67C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79B40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305DE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FA40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F7BBD9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CESI宋体-GB2312" w:hAnsi="CESI宋体-GB2312" w:eastAsia="宋体" w:cs="宋体"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CESI宋体-GB2312" w:hAnsi="CESI宋体-GB2312" w:eastAsia="宋体" w:cs="宋体"/>
                <w:i w:val="0"/>
                <w:color w:val="auto"/>
                <w:sz w:val="24"/>
                <w:szCs w:val="24"/>
                <w:u w:val="none"/>
                <w:lang w:eastAsia="zh-CN"/>
              </w:rPr>
              <w:t>荣成市港西镇未来星幼儿园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5B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215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7500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7BE58A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FF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01D7C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FF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DF73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382A6D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荣成市俚岛镇阳光幼儿园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4B2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6EE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8100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45D53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47849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1309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6C3564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荣成市</w:t>
            </w:r>
            <w:r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十里河宝威</w:t>
            </w: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035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295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4500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7089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06D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1500</w:t>
            </w:r>
          </w:p>
        </w:tc>
      </w:tr>
      <w:tr w14:paraId="5E667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5774F2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荣成市</w:t>
            </w:r>
            <w:r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核电新艺</w:t>
            </w: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6E2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A24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3900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53DE2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27BEC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C76F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59A876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荣成市</w:t>
            </w:r>
            <w:r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智慧熊</w:t>
            </w: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托育服务有限公司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63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741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F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F48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2000</w:t>
            </w:r>
          </w:p>
        </w:tc>
      </w:tr>
      <w:tr w14:paraId="337BE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8F5B9C">
            <w:pPr>
              <w:keepNext w:val="0"/>
              <w:keepLines w:val="0"/>
              <w:pageBreakBefore w:val="0"/>
              <w:widowControl w:val="0"/>
              <w:tabs>
                <w:tab w:val="left" w:pos="53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荣成市人和镇靖海幼儿园</w:t>
            </w:r>
          </w:p>
        </w:tc>
        <w:tc>
          <w:tcPr>
            <w:tcW w:w="2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C2B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B0E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7500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78D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55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18E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CESI宋体-GB2312" w:hAnsi="CESI宋体-GB2312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4E780243">
      <w:pPr>
        <w:spacing w:line="240" w:lineRule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宋体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mNWRlMWRkOWZjNDU3MTA5M2ExYTM0OTJlMGU3MDMifQ=="/>
  </w:docVars>
  <w:rsids>
    <w:rsidRoot w:val="3F7F0034"/>
    <w:rsid w:val="18110F26"/>
    <w:rsid w:val="2A86520F"/>
    <w:rsid w:val="2B6767B0"/>
    <w:rsid w:val="3F7F0034"/>
    <w:rsid w:val="54461EBE"/>
    <w:rsid w:val="677F00D8"/>
    <w:rsid w:val="6C0A05E5"/>
    <w:rsid w:val="74FD1C4C"/>
    <w:rsid w:val="75557FDC"/>
    <w:rsid w:val="7866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200" w:leftChars="200"/>
    </w:pPr>
    <w:rPr>
      <w:rFonts w:ascii="等线" w:hAnsi="等线" w:eastAsia="等线"/>
    </w:r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262</Words>
  <Characters>316</Characters>
  <Lines>0</Lines>
  <Paragraphs>0</Paragraphs>
  <TotalTime>1</TotalTime>
  <ScaleCrop>false</ScaleCrop>
  <LinksUpToDate>false</LinksUpToDate>
  <CharactersWithSpaces>375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2024-08-02T01:58:00Z</dcterms:created>
  <dc:creator>Administrator</dc:creator>
  <cp:lastModifiedBy>Administrator</cp:lastModifiedBy>
  <dcterms:modified xsi:type="dcterms:W3CDTF">2025-10-13T05:22:29Z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B7D249448C7849B888180BD12146292C_13</vt:lpwstr>
  </property>
  <property fmtid="{D5CDD505-2E9C-101B-9397-08002B2CF9AE}" pid="4" name="KSOTemplateDocerSaveRecord">
    <vt:lpwstr>eyJoZGlkIjoiOGNmNWRlMWRkOWZjNDU3MTA5M2ExYTM0OTJlMGU3MDMifQ==</vt:lpwstr>
  </property>
</Properties>
</file>