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ascii="宋体" w:hAnsi="宋体" w:cs="宋体"/>
          <w:sz w:val="32"/>
          <w:szCs w:val="32"/>
        </w:rPr>
      </w:pPr>
      <w:r>
        <w:rPr>
          <w:rFonts w:hint="eastAsia" w:ascii="经典黑体简" w:hAnsi="经典黑体简" w:eastAsia="经典黑体简" w:cs="经典黑体简"/>
          <w:sz w:val="32"/>
          <w:szCs w:val="32"/>
        </w:rPr>
        <w:t>附件</w:t>
      </w:r>
      <w:r>
        <w:rPr>
          <w:rFonts w:ascii="Times New Roman" w:hAnsi="Times New Roman" w:cs="Times New Roman" w:eastAsiaTheme="majorEastAsia"/>
          <w:sz w:val="32"/>
          <w:szCs w:val="32"/>
        </w:rPr>
        <w:t>2</w:t>
      </w: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体检须知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Times New Roman" w:hAnsi="Times New Roman" w:cs="Times New Roman" w:eastAsiaTheme="majorEastAsia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</w:rPr>
        <w:t>.体检严禁弄虚作假、冒名顶替;隐瞒病史影响体检结果的，后果自负。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Times New Roman" w:hAnsi="Times New Roman" w:cs="Times New Roman" w:eastAsiaTheme="majorEastAsia"/>
          <w:sz w:val="32"/>
          <w:szCs w:val="32"/>
        </w:rPr>
        <w:t>2</w:t>
      </w:r>
      <w:r>
        <w:rPr>
          <w:rFonts w:hint="eastAsia" w:ascii="仿宋_GB2312" w:eastAsia="仿宋_GB2312"/>
          <w:sz w:val="32"/>
          <w:szCs w:val="32"/>
        </w:rPr>
        <w:t>.体检表需粘贴近期</w:t>
      </w:r>
      <w:r>
        <w:rPr>
          <w:rFonts w:ascii="Times New Roman" w:hAnsi="Times New Roman" w:cs="Times New Roman" w:eastAsiaTheme="majorEastAsia"/>
          <w:sz w:val="32"/>
          <w:szCs w:val="32"/>
        </w:rPr>
        <w:t>2</w:t>
      </w:r>
      <w:r>
        <w:rPr>
          <w:rFonts w:hint="eastAsia" w:ascii="仿宋_GB2312" w:eastAsia="仿宋_GB2312"/>
          <w:sz w:val="32"/>
          <w:szCs w:val="32"/>
        </w:rPr>
        <w:t>寸免冠照片一张，并由体检医院加盖公章。体检表本人填写部分(需用黑色签字笔或钢笔)，要求字迹清楚，无涂改，病史部分要如实、逐项填齐，不能遗漏。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Times New Roman" w:hAnsi="Times New Roman" w:cs="Times New Roman" w:eastAsiaTheme="majorEastAsia"/>
          <w:sz w:val="32"/>
          <w:szCs w:val="32"/>
        </w:rPr>
        <w:t>3</w:t>
      </w:r>
      <w:r>
        <w:rPr>
          <w:rFonts w:hint="eastAsia" w:ascii="仿宋_GB2312" w:eastAsia="仿宋_GB2312"/>
          <w:sz w:val="32"/>
          <w:szCs w:val="32"/>
        </w:rPr>
        <w:t>.体检前一天请注意休息，勿熬夜，勿饮酒，勿食用高糖类、高脂饮食，避免剧烈运动。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Times New Roman" w:hAnsi="Times New Roman" w:cs="Times New Roman" w:eastAsiaTheme="majorEastAsia"/>
          <w:sz w:val="32"/>
          <w:szCs w:val="32"/>
        </w:rPr>
        <w:t>4</w:t>
      </w:r>
      <w:r>
        <w:rPr>
          <w:rFonts w:hint="eastAsia" w:ascii="仿宋_GB2312" w:eastAsia="仿宋_GB2312"/>
          <w:sz w:val="32"/>
          <w:szCs w:val="32"/>
        </w:rPr>
        <w:t>.体检当天需进行采血、B超等检查，请在受检前禁食</w:t>
      </w:r>
      <w:r>
        <w:rPr>
          <w:rFonts w:ascii="Times New Roman" w:hAnsi="Times New Roman" w:cs="Times New Roman" w:eastAsiaTheme="majorEastAsia"/>
          <w:sz w:val="32"/>
          <w:szCs w:val="32"/>
        </w:rPr>
        <w:t>8</w:t>
      </w:r>
      <w:r>
        <w:rPr>
          <w:rFonts w:hint="eastAsia" w:ascii="仿宋_GB2312" w:eastAsia="仿宋_GB2312"/>
          <w:sz w:val="32"/>
          <w:szCs w:val="32"/>
        </w:rPr>
        <w:t>-</w:t>
      </w:r>
      <w:r>
        <w:rPr>
          <w:rFonts w:ascii="Times New Roman" w:hAnsi="Times New Roman" w:cs="Times New Roman" w:eastAsiaTheme="majorEastAsia"/>
          <w:sz w:val="32"/>
          <w:szCs w:val="32"/>
        </w:rPr>
        <w:t>12</w:t>
      </w:r>
      <w:r>
        <w:rPr>
          <w:rFonts w:hint="eastAsia" w:ascii="仿宋_GB2312" w:eastAsia="仿宋_GB2312"/>
          <w:sz w:val="32"/>
          <w:szCs w:val="32"/>
        </w:rPr>
        <w:t>小时。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hint="eastAsia" w:ascii="Times New Roman" w:hAnsi="Times New Roman" w:cs="Times New Roman" w:eastAsiaTheme="majorEastAsia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.参加体检人员要服从组织、遵守纪律、听从安排，严格按照规定的程序和办法进行体检。受检人员要配合医生认真检查所有项目，勿漏检。若自动放弃某一检查项目，将会影响对您的聘用。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hint="eastAsia" w:ascii="Times New Roman" w:hAnsi="Times New Roman" w:cs="Times New Roman" w:eastAsiaTheme="majorEastAsia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sz w:val="32"/>
          <w:szCs w:val="32"/>
        </w:rPr>
        <w:t>.体检医师可根据实际需要，增加必要的相应检查、检验项目。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经典黑体简">
    <w:altName w:val="黑体"/>
    <w:panose1 w:val="00000000000000000000"/>
    <w:charset w:val="86"/>
    <w:family w:val="auto"/>
    <w:pitch w:val="default"/>
    <w:sig w:usb0="00000000" w:usb1="00000000" w:usb2="0000001E" w:usb3="00000000" w:csb0="2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M3ZWUxZTQ4ZWQ5NWI2YTE2Y2VkZDU2MTllODIwZTgifQ=="/>
    <w:docVar w:name="KSO_WPS_MARK_KEY" w:val="f0eee971-f98c-40cd-a52b-481aa47f6d97"/>
  </w:docVars>
  <w:rsids>
    <w:rsidRoot w:val="68513541"/>
    <w:rsid w:val="68513541"/>
    <w:rsid w:val="7FC70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2024-07-15T07:21:00Z</dcterms:created>
  <dc:creator>Saudade</dc:creator>
  <cp:lastModifiedBy>Saudade</cp:lastModifiedBy>
  <dcterms:modified xsi:type="dcterms:W3CDTF">2024-07-15T07:21:57Z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35F5B2BF88E1452CBAFD86EBD141B930_11</vt:lpwstr>
  </property>
</Properties>
</file>