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经典黑体简" w:hAnsi="经典黑体简" w:eastAsia="经典黑体简" w:cs="经典黑体简"/>
          <w:sz w:val="32"/>
          <w:szCs w:val="32"/>
        </w:rPr>
        <w:t>附件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体检须知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Times New Roman" w:hAnsi="Times New Roman" w:cs="Times New Roman" w:eastAsiaTheme="majorEastAsia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.体检严禁弄虚作假、冒名顶替;隐瞒病史影响体检结果的，后果自负。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.体检表需粘贴近期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寸免冠照片一张，并由体检医院加盖公章。体检表本人填写部分(需用黑色签字笔或钢笔)，要求字迹清楚，无涂改，病史部分要如实、逐项填齐，不能遗漏。</w:t>
      </w:r>
      <w:bookmarkStart w:id="0" w:name="_GoBack"/>
      <w:bookmarkEnd w:id="0"/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3</w:t>
      </w:r>
      <w:r>
        <w:rPr>
          <w:rFonts w:hint="eastAsia" w:ascii="仿宋_GB2312" w:eastAsia="仿宋_GB2312"/>
          <w:sz w:val="32"/>
          <w:szCs w:val="32"/>
        </w:rPr>
        <w:t>.体检前一天请注意休息，勿熬夜，勿饮酒，勿食用高糖类、高脂饮食，避免剧烈运动。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.体检当天需进行采血、B超等检查，请在受检前禁食</w:t>
      </w:r>
      <w:r>
        <w:rPr>
          <w:rFonts w:ascii="Times New Roman" w:hAnsi="Times New Roman" w:cs="Times New Roman" w:eastAsiaTheme="majorEastAsia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</w:rPr>
        <w:t>-</w:t>
      </w:r>
      <w:r>
        <w:rPr>
          <w:rFonts w:ascii="Times New Roman" w:hAnsi="Times New Roman" w:cs="Times New Roman" w:eastAsiaTheme="majorEastAsia"/>
          <w:sz w:val="32"/>
          <w:szCs w:val="32"/>
        </w:rPr>
        <w:t>12</w:t>
      </w:r>
      <w:r>
        <w:rPr>
          <w:rFonts w:hint="eastAsia" w:ascii="仿宋_GB2312" w:eastAsia="仿宋_GB2312"/>
          <w:sz w:val="32"/>
          <w:szCs w:val="32"/>
        </w:rPr>
        <w:t>小时。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5</w:t>
      </w:r>
      <w:r>
        <w:rPr>
          <w:rFonts w:hint="eastAsia" w:ascii="仿宋_GB2312" w:eastAsia="仿宋_GB2312"/>
          <w:sz w:val="32"/>
          <w:szCs w:val="32"/>
        </w:rPr>
        <w:t>.怀孕或可能已受孕者，事先告知医护人员，勿做X光检查。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6</w:t>
      </w:r>
      <w:r>
        <w:rPr>
          <w:rFonts w:hint="eastAsia" w:ascii="仿宋_GB2312" w:eastAsia="仿宋_GB2312"/>
          <w:sz w:val="32"/>
          <w:szCs w:val="32"/>
        </w:rPr>
        <w:t>.参加体检人员要服从组织、遵守纪律、听从安排，严格按照规定的程序和办法进行体检。受检人员要配合医生认真检查所有项目，勿漏检。若自动放弃某一检查项目，将会影响对您的聘用。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</w:rPr>
        <w:t>.体检医师可根据实际需要，增加必要的相应检查、检验项目。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经典黑体简">
    <w:altName w:val="黑体"/>
    <w:panose1 w:val="00000000000000000000"/>
    <w:charset w:val="86"/>
    <w:family w:val="auto"/>
    <w:pitch w:val="default"/>
    <w:sig w:usb0="00000000" w:usb1="00000000" w:usb2="0000001E" w:usb3="00000000" w:csb0="2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3ZWUxZTQ4ZWQ5NWI2YTE2Y2VkZDU2MTllODIwZTgifQ=="/>
    <w:docVar w:name="KSO_WPS_MARK_KEY" w:val="f0eee971-f98c-40cd-a52b-481aa47f6d97"/>
  </w:docVars>
  <w:rsids>
    <w:rsidRoot w:val="68513541"/>
    <w:rsid w:val="68513541"/>
    <w:rsid w:val="6FD44A2E"/>
    <w:rsid w:val="7FC70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298</Words>
  <Characters>307</Characters>
  <Lines>0</Lines>
  <Paragraphs>0</Paragraphs>
  <TotalTime>0</TotalTime>
  <ScaleCrop>false</ScaleCrop>
  <LinksUpToDate>false</LinksUpToDate>
  <CharactersWithSpaces>328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2024-07-15T07:21:00Z</dcterms:created>
  <dc:creator>Saudade</dc:creator>
  <cp:lastModifiedBy>Saudade</cp:lastModifiedBy>
  <dcterms:modified xsi:type="dcterms:W3CDTF">2024-07-15T07:34:57Z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35F5B2BF88E1452CBAFD86EBD141B930_11</vt:lpwstr>
  </property>
</Properties>
</file>