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560" w:lineRule="exact"/>
        <w:jc w:val="center"/>
        <w:rPr>
          <w:rFonts w:ascii="方正小标宋简体" w:eastAsia="方正小标宋简体"/>
          <w:spacing w:val="-6"/>
          <w:sz w:val="44"/>
          <w:szCs w:val="44"/>
        </w:rPr>
      </w:pPr>
      <w:r>
        <w:rPr>
          <w:rFonts w:hint="eastAsia" w:ascii="方正小标宋简体" w:eastAsia="方正小标宋简体"/>
          <w:spacing w:val="-6"/>
          <w:sz w:val="44"/>
          <w:szCs w:val="44"/>
        </w:rPr>
        <w:t>荣成市发展和改革局</w:t>
      </w:r>
    </w:p>
    <w:p>
      <w:pPr>
        <w:spacing w:line="560" w:lineRule="exact"/>
        <w:jc w:val="center"/>
        <w:rPr>
          <w:rFonts w:ascii="方正小标宋简体" w:eastAsia="方正小标宋简体"/>
          <w:spacing w:val="-6"/>
          <w:sz w:val="44"/>
          <w:szCs w:val="44"/>
        </w:rPr>
      </w:pPr>
      <w:r>
        <w:rPr>
          <w:rFonts w:hint="eastAsia" w:ascii="方正小标宋简体" w:eastAsia="方正小标宋简体"/>
          <w:spacing w:val="-6"/>
          <w:sz w:val="44"/>
          <w:szCs w:val="44"/>
        </w:rPr>
        <w:t>转发山东省发展和改革委员会</w:t>
      </w:r>
    </w:p>
    <w:p>
      <w:pPr>
        <w:spacing w:line="560" w:lineRule="exact"/>
        <w:jc w:val="center"/>
        <w:rPr>
          <w:rFonts w:ascii="方正小标宋简体" w:eastAsia="方正小标宋简体"/>
          <w:sz w:val="44"/>
          <w:szCs w:val="44"/>
        </w:rPr>
      </w:pPr>
      <w:r>
        <w:rPr>
          <w:rFonts w:hint="eastAsia" w:ascii="方正小标宋简体" w:eastAsia="方正小标宋简体"/>
          <w:spacing w:val="-6"/>
          <w:sz w:val="44"/>
          <w:szCs w:val="44"/>
        </w:rPr>
        <w:t>关于</w:t>
      </w:r>
      <w:r>
        <w:rPr>
          <w:rFonts w:hint="eastAsia" w:ascii="方正小标宋简体" w:eastAsia="方正小标宋简体"/>
          <w:sz w:val="44"/>
          <w:szCs w:val="44"/>
        </w:rPr>
        <w:t>居民住宅小区电动自行车用电价格政策有关事项</w:t>
      </w:r>
      <w:r>
        <w:rPr>
          <w:rFonts w:hint="eastAsia" w:ascii="方正小标宋简体" w:eastAsia="方正小标宋简体"/>
          <w:spacing w:val="-6"/>
          <w:sz w:val="44"/>
          <w:szCs w:val="44"/>
        </w:rPr>
        <w:t>的通知</w:t>
      </w:r>
    </w:p>
    <w:p>
      <w:pPr>
        <w:spacing w:line="560" w:lineRule="exact"/>
        <w:jc w:val="center"/>
        <w:rPr>
          <w:rFonts w:hint="eastAsia" w:ascii="仿宋_GB2312" w:eastAsia="仿宋_GB2312"/>
          <w:b w:val="0"/>
          <w:bCs w:val="0"/>
          <w:sz w:val="32"/>
        </w:rPr>
      </w:pPr>
      <w:r>
        <w:rPr>
          <w:rFonts w:hint="eastAsia" w:ascii="仿宋_GB2312" w:eastAsia="仿宋_GB2312"/>
          <w:b w:val="0"/>
          <w:bCs w:val="0"/>
          <w:sz w:val="32"/>
        </w:rPr>
        <w:t>荣发改价格〔2023〕2号</w:t>
      </w:r>
    </w:p>
    <w:p>
      <w:pPr>
        <w:rPr>
          <w:rFonts w:ascii="方正小标宋简体" w:eastAsia="方正小标宋简体"/>
          <w:spacing w:val="-6"/>
          <w:sz w:val="44"/>
          <w:szCs w:val="44"/>
        </w:rPr>
      </w:pPr>
    </w:p>
    <w:p>
      <w:pPr>
        <w:spacing w:line="560" w:lineRule="exact"/>
        <w:rPr>
          <w:rFonts w:ascii="仿宋_GB2312" w:eastAsia="仿宋_GB2312"/>
          <w:spacing w:val="-6"/>
          <w:sz w:val="32"/>
          <w:szCs w:val="32"/>
        </w:rPr>
      </w:pPr>
      <w:r>
        <w:rPr>
          <w:rFonts w:hint="eastAsia" w:ascii="仿宋_GB2312" w:eastAsia="仿宋_GB2312"/>
          <w:spacing w:val="-6"/>
          <w:sz w:val="32"/>
          <w:szCs w:val="32"/>
        </w:rPr>
        <w:t>国网荣成供电公司：</w:t>
      </w:r>
    </w:p>
    <w:p>
      <w:pPr>
        <w:spacing w:line="560" w:lineRule="exact"/>
        <w:ind w:firstLine="645"/>
        <w:rPr>
          <w:rFonts w:ascii="仿宋_GB2312" w:eastAsia="仿宋_GB2312"/>
          <w:sz w:val="32"/>
        </w:rPr>
      </w:pPr>
      <w:r>
        <w:rPr>
          <w:rFonts w:hint="eastAsia" w:ascii="仿宋_GB2312" w:eastAsia="仿宋_GB2312"/>
          <w:sz w:val="32"/>
        </w:rPr>
        <w:t>现将《山东</w:t>
      </w:r>
      <w:r>
        <w:rPr>
          <w:rFonts w:hint="eastAsia" w:ascii="仿宋_GB2312" w:eastAsia="仿宋_GB2312"/>
          <w:b w:val="0"/>
          <w:bCs w:val="0"/>
          <w:sz w:val="32"/>
        </w:rPr>
        <w:t>省发展和</w:t>
      </w:r>
      <w:r>
        <w:rPr>
          <w:rFonts w:hint="eastAsia" w:ascii="仿宋_GB2312" w:eastAsia="仿宋_GB2312"/>
          <w:sz w:val="32"/>
        </w:rPr>
        <w:t>改革委员会关于居民住宅小区电动自行车用电价格政策有关事项的通知》（鲁发改价格</w:t>
      </w:r>
      <w:r>
        <w:rPr>
          <w:rFonts w:hint="eastAsia" w:ascii="仿宋_GB2312" w:eastAsia="仿宋_GB2312"/>
          <w:w w:val="90"/>
          <w:sz w:val="32"/>
        </w:rPr>
        <w:t>〔2023〕39</w:t>
      </w:r>
      <w:r>
        <w:rPr>
          <w:rFonts w:hint="eastAsia" w:ascii="仿宋_GB2312" w:eastAsia="仿宋_GB2312"/>
          <w:sz w:val="32"/>
        </w:rPr>
        <w:t>号）转发给你们，请认真遵照执行。</w:t>
      </w:r>
    </w:p>
    <w:p>
      <w:pPr>
        <w:spacing w:line="600" w:lineRule="exact"/>
        <w:rPr>
          <w:rFonts w:ascii="仿宋_GB2312" w:eastAsia="仿宋_GB2312"/>
          <w:spacing w:val="-6"/>
          <w:sz w:val="32"/>
          <w:szCs w:val="32"/>
        </w:rPr>
      </w:pPr>
    </w:p>
    <w:p>
      <w:pPr>
        <w:spacing w:line="360" w:lineRule="auto"/>
        <w:rPr>
          <w:rFonts w:ascii="仿宋_GB2312" w:hAnsi="仿宋_GB2312" w:eastAsia="仿宋_GB2312" w:cs="仿宋_GB2312"/>
          <w:spacing w:val="-6"/>
          <w:sz w:val="32"/>
          <w:szCs w:val="32"/>
        </w:rPr>
      </w:pPr>
      <w:r>
        <w:rPr>
          <w:rFonts w:ascii="仿宋_GB2312" w:eastAsia="仿宋_GB2312"/>
          <w:sz w:val="32"/>
        </w:rPr>
        <w:pict>
          <v:shape id="_x0000_s1029" o:spid="_x0000_s1029" o:spt="202" type="#_x0000_t202" style="position:absolute;left:0pt;margin-left:193.1pt;margin-top:24.95pt;height:66.75pt;width:163.45pt;z-index:251659264;mso-width-relative:page;mso-height-relative:page;" stroked="f" coordsize="21600,21600">
            <v:path/>
            <v:fill focussize="0,0"/>
            <v:stroke on="f" joinstyle="miter"/>
            <v:imagedata o:title=""/>
            <o:lock v:ext="edit"/>
            <v:textbox>
              <w:txbxContent>
                <w:p>
                  <w:pPr>
                    <w:spacing w:line="360" w:lineRule="auto"/>
                    <w:jc w:val="center"/>
                    <w:rPr>
                      <w:rFonts w:ascii="仿宋_GB2312" w:hAnsi="仿宋_GB2312" w:eastAsia="仿宋_GB2312" w:cs="仿宋_GB2312"/>
                      <w:spacing w:val="-6"/>
                      <w:sz w:val="32"/>
                      <w:szCs w:val="32"/>
                    </w:rPr>
                  </w:pPr>
                  <w:r>
                    <w:rPr>
                      <w:rFonts w:hint="eastAsia" w:ascii="仿宋_GB2312" w:hAnsi="仿宋_GB2312" w:eastAsia="仿宋_GB2312" w:cs="仿宋_GB2312"/>
                      <w:spacing w:val="-6"/>
                      <w:sz w:val="32"/>
                      <w:szCs w:val="32"/>
                    </w:rPr>
                    <w:t>荣成市发展和改革局</w:t>
                  </w:r>
                </w:p>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2023年1月18日</w:t>
                  </w:r>
                </w:p>
              </w:txbxContent>
            </v:textbox>
          </v:shape>
        </w:pict>
      </w:r>
    </w:p>
    <w:p>
      <w:pPr>
        <w:spacing w:line="580" w:lineRule="exact"/>
        <w:rPr>
          <w:rFonts w:ascii="仿宋_GB2312" w:hAnsi="仿宋_GB2312" w:eastAsia="仿宋_GB2312" w:cs="仿宋_GB2312"/>
          <w:spacing w:val="-6"/>
          <w:sz w:val="32"/>
          <w:szCs w:val="32"/>
        </w:rPr>
      </w:pPr>
    </w:p>
    <w:p>
      <w:pPr>
        <w:spacing w:line="580" w:lineRule="exact"/>
        <w:rPr>
          <w:rFonts w:ascii="黑体" w:hAnsi="仿宋_GB2312" w:eastAsia="黑体" w:cs="仿宋_GB2312"/>
          <w:spacing w:val="-6"/>
          <w:sz w:val="32"/>
          <w:szCs w:val="32"/>
        </w:rPr>
      </w:pPr>
    </w:p>
    <w:p>
      <w:pPr>
        <w:spacing w:line="580" w:lineRule="exact"/>
        <w:rPr>
          <w:rFonts w:ascii="黑体" w:hAnsi="仿宋_GB2312" w:eastAsia="黑体" w:cs="仿宋_GB2312"/>
          <w:spacing w:val="-6"/>
          <w:sz w:val="32"/>
          <w:szCs w:val="32"/>
        </w:rPr>
      </w:pPr>
    </w:p>
    <w:p>
      <w:pPr>
        <w:spacing w:line="580" w:lineRule="exact"/>
        <w:rPr>
          <w:rFonts w:ascii="黑体" w:hAnsi="仿宋_GB2312" w:eastAsia="黑体" w:cs="仿宋_GB2312"/>
          <w:spacing w:val="-6"/>
          <w:sz w:val="32"/>
          <w:szCs w:val="32"/>
        </w:rPr>
      </w:pPr>
    </w:p>
    <w:p>
      <w:pPr>
        <w:spacing w:line="580" w:lineRule="exact"/>
        <w:rPr>
          <w:rFonts w:ascii="黑体" w:hAnsi="仿宋_GB2312" w:eastAsia="黑体" w:cs="仿宋_GB2312"/>
          <w:spacing w:val="-6"/>
          <w:sz w:val="32"/>
          <w:szCs w:val="32"/>
        </w:rPr>
      </w:pPr>
    </w:p>
    <w:p>
      <w:pPr>
        <w:spacing w:line="580" w:lineRule="exact"/>
        <w:rPr>
          <w:rFonts w:ascii="黑体" w:hAnsi="仿宋_GB2312" w:eastAsia="黑体" w:cs="仿宋_GB2312"/>
          <w:spacing w:val="-6"/>
          <w:sz w:val="32"/>
          <w:szCs w:val="32"/>
        </w:rPr>
      </w:pPr>
    </w:p>
    <w:p>
      <w:pPr>
        <w:spacing w:line="580" w:lineRule="exact"/>
        <w:rPr>
          <w:rFonts w:ascii="黑体" w:hAnsi="仿宋_GB2312" w:eastAsia="黑体" w:cs="仿宋_GB2312"/>
          <w:spacing w:val="-6"/>
          <w:sz w:val="32"/>
          <w:szCs w:val="32"/>
        </w:rPr>
      </w:pPr>
    </w:p>
    <w:p>
      <w:pPr>
        <w:spacing w:line="360" w:lineRule="auto"/>
        <w:ind w:firstLine="268" w:firstLineChars="100"/>
        <w:rPr>
          <w:rFonts w:ascii="仿宋_GB2312" w:hAnsi="仿宋_GB2312" w:eastAsia="仿宋_GB2312" w:cs="仿宋_GB2312"/>
          <w:spacing w:val="-6"/>
          <w:sz w:val="28"/>
          <w:szCs w:val="28"/>
        </w:rPr>
      </w:pPr>
      <w:bookmarkStart w:id="0" w:name="_GoBack"/>
      <w:bookmarkEnd w:id="0"/>
    </w:p>
    <w:sectPr>
      <w:headerReference r:id="rId3" w:type="default"/>
      <w:footerReference r:id="rId4" w:type="default"/>
      <w:footerReference r:id="rId5" w:type="even"/>
      <w:pgSz w:w="11906" w:h="16838"/>
      <w:pgMar w:top="1418" w:right="1701" w:bottom="1418" w:left="1701"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7"/>
        <w:rFonts w:eastAsia="仿宋_GB2312"/>
        <w:sz w:val="28"/>
        <w:szCs w:val="28"/>
      </w:rPr>
    </w:pPr>
  </w:p>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7"/>
      </w:rPr>
    </w:pPr>
    <w:r>
      <w:fldChar w:fldCharType="begin"/>
    </w:r>
    <w:r>
      <w:rPr>
        <w:rStyle w:val="7"/>
      </w:rPr>
      <w:instrText xml:space="preserve">PAGE  </w:instrText>
    </w:r>
    <w: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2I4ZmQ0MTdlZDMyZGYxZmViZmRlODE0YzI4MjllMmYifQ=="/>
  </w:docVars>
  <w:rsids>
    <w:rsidRoot w:val="00172A27"/>
    <w:rsid w:val="00005E88"/>
    <w:rsid w:val="00022203"/>
    <w:rsid w:val="000245BA"/>
    <w:rsid w:val="0003680E"/>
    <w:rsid w:val="00042FDA"/>
    <w:rsid w:val="00074506"/>
    <w:rsid w:val="0008399B"/>
    <w:rsid w:val="00096545"/>
    <w:rsid w:val="0009670D"/>
    <w:rsid w:val="000C028F"/>
    <w:rsid w:val="000D538E"/>
    <w:rsid w:val="000F7D73"/>
    <w:rsid w:val="0010669B"/>
    <w:rsid w:val="00107945"/>
    <w:rsid w:val="0011505B"/>
    <w:rsid w:val="00125DE8"/>
    <w:rsid w:val="0015054F"/>
    <w:rsid w:val="00161CF5"/>
    <w:rsid w:val="00172A27"/>
    <w:rsid w:val="001A3BE6"/>
    <w:rsid w:val="001B72AB"/>
    <w:rsid w:val="001D15DF"/>
    <w:rsid w:val="001D3551"/>
    <w:rsid w:val="001E2211"/>
    <w:rsid w:val="00207C3B"/>
    <w:rsid w:val="00222185"/>
    <w:rsid w:val="00225B9A"/>
    <w:rsid w:val="0025080B"/>
    <w:rsid w:val="002561DA"/>
    <w:rsid w:val="0026799D"/>
    <w:rsid w:val="00274973"/>
    <w:rsid w:val="00275565"/>
    <w:rsid w:val="00287D3C"/>
    <w:rsid w:val="002976B5"/>
    <w:rsid w:val="002B656D"/>
    <w:rsid w:val="002B6FC8"/>
    <w:rsid w:val="002D0A41"/>
    <w:rsid w:val="002D0A76"/>
    <w:rsid w:val="002E7AB9"/>
    <w:rsid w:val="003026CC"/>
    <w:rsid w:val="00307152"/>
    <w:rsid w:val="00312C4E"/>
    <w:rsid w:val="00317F0A"/>
    <w:rsid w:val="00324BC8"/>
    <w:rsid w:val="00326D81"/>
    <w:rsid w:val="0037617B"/>
    <w:rsid w:val="003771DC"/>
    <w:rsid w:val="00380E87"/>
    <w:rsid w:val="00390540"/>
    <w:rsid w:val="003C05B7"/>
    <w:rsid w:val="003C53CB"/>
    <w:rsid w:val="003E02DC"/>
    <w:rsid w:val="003E2B54"/>
    <w:rsid w:val="00407567"/>
    <w:rsid w:val="004146FA"/>
    <w:rsid w:val="00416CEF"/>
    <w:rsid w:val="0042091E"/>
    <w:rsid w:val="004328B5"/>
    <w:rsid w:val="0043420E"/>
    <w:rsid w:val="00434FB5"/>
    <w:rsid w:val="004506DC"/>
    <w:rsid w:val="00450B8E"/>
    <w:rsid w:val="00454EEE"/>
    <w:rsid w:val="0045698B"/>
    <w:rsid w:val="00460993"/>
    <w:rsid w:val="00461F64"/>
    <w:rsid w:val="00481A82"/>
    <w:rsid w:val="00484286"/>
    <w:rsid w:val="004842E6"/>
    <w:rsid w:val="004E1D09"/>
    <w:rsid w:val="004E3FC0"/>
    <w:rsid w:val="004E4AA4"/>
    <w:rsid w:val="0051098E"/>
    <w:rsid w:val="005715D5"/>
    <w:rsid w:val="00576C05"/>
    <w:rsid w:val="005A5514"/>
    <w:rsid w:val="005C6D68"/>
    <w:rsid w:val="005C711D"/>
    <w:rsid w:val="005D0BE3"/>
    <w:rsid w:val="005E14A4"/>
    <w:rsid w:val="005E5EC9"/>
    <w:rsid w:val="00604818"/>
    <w:rsid w:val="00612E49"/>
    <w:rsid w:val="00622B6F"/>
    <w:rsid w:val="006273E1"/>
    <w:rsid w:val="00644E33"/>
    <w:rsid w:val="00662753"/>
    <w:rsid w:val="00666BDC"/>
    <w:rsid w:val="00667D23"/>
    <w:rsid w:val="006961CE"/>
    <w:rsid w:val="00696FBC"/>
    <w:rsid w:val="006A1679"/>
    <w:rsid w:val="006A1B32"/>
    <w:rsid w:val="006B3D2A"/>
    <w:rsid w:val="006B6E48"/>
    <w:rsid w:val="006B75CB"/>
    <w:rsid w:val="006B7E47"/>
    <w:rsid w:val="006C5C0E"/>
    <w:rsid w:val="006D04DE"/>
    <w:rsid w:val="006E1959"/>
    <w:rsid w:val="006E2EF5"/>
    <w:rsid w:val="006E6D5B"/>
    <w:rsid w:val="00730B92"/>
    <w:rsid w:val="00741E96"/>
    <w:rsid w:val="0075456F"/>
    <w:rsid w:val="00764A7B"/>
    <w:rsid w:val="00777A65"/>
    <w:rsid w:val="007930ED"/>
    <w:rsid w:val="007A0EF1"/>
    <w:rsid w:val="007C13A3"/>
    <w:rsid w:val="007D0DDA"/>
    <w:rsid w:val="007D1406"/>
    <w:rsid w:val="007F3893"/>
    <w:rsid w:val="008026A8"/>
    <w:rsid w:val="00804D63"/>
    <w:rsid w:val="008559F2"/>
    <w:rsid w:val="00885B4A"/>
    <w:rsid w:val="008A4C7A"/>
    <w:rsid w:val="008A63B7"/>
    <w:rsid w:val="008E13D9"/>
    <w:rsid w:val="008E48CC"/>
    <w:rsid w:val="00905178"/>
    <w:rsid w:val="00921FDF"/>
    <w:rsid w:val="00963EE6"/>
    <w:rsid w:val="00995E67"/>
    <w:rsid w:val="009B1383"/>
    <w:rsid w:val="009B4DF7"/>
    <w:rsid w:val="009C742C"/>
    <w:rsid w:val="009D549A"/>
    <w:rsid w:val="00A01E99"/>
    <w:rsid w:val="00A215AB"/>
    <w:rsid w:val="00A2230E"/>
    <w:rsid w:val="00A266CF"/>
    <w:rsid w:val="00A676E7"/>
    <w:rsid w:val="00A74EBA"/>
    <w:rsid w:val="00A758C9"/>
    <w:rsid w:val="00A9306F"/>
    <w:rsid w:val="00A933AE"/>
    <w:rsid w:val="00AA6240"/>
    <w:rsid w:val="00AC4623"/>
    <w:rsid w:val="00AD1222"/>
    <w:rsid w:val="00AE4FAC"/>
    <w:rsid w:val="00B06DA7"/>
    <w:rsid w:val="00B43C17"/>
    <w:rsid w:val="00B57AC2"/>
    <w:rsid w:val="00B70EDE"/>
    <w:rsid w:val="00B84015"/>
    <w:rsid w:val="00BA14D6"/>
    <w:rsid w:val="00BB4352"/>
    <w:rsid w:val="00BF3C00"/>
    <w:rsid w:val="00C10BCE"/>
    <w:rsid w:val="00C15F41"/>
    <w:rsid w:val="00C20B09"/>
    <w:rsid w:val="00C47315"/>
    <w:rsid w:val="00C558C6"/>
    <w:rsid w:val="00C71DBD"/>
    <w:rsid w:val="00C74DEF"/>
    <w:rsid w:val="00C816D2"/>
    <w:rsid w:val="00C8465D"/>
    <w:rsid w:val="00C85DCF"/>
    <w:rsid w:val="00C921DE"/>
    <w:rsid w:val="00C92BF4"/>
    <w:rsid w:val="00C96389"/>
    <w:rsid w:val="00CF3FB1"/>
    <w:rsid w:val="00D1186C"/>
    <w:rsid w:val="00D22CE7"/>
    <w:rsid w:val="00D45244"/>
    <w:rsid w:val="00D50753"/>
    <w:rsid w:val="00D54490"/>
    <w:rsid w:val="00D62847"/>
    <w:rsid w:val="00D724E4"/>
    <w:rsid w:val="00D819A9"/>
    <w:rsid w:val="00D91E9F"/>
    <w:rsid w:val="00D928E5"/>
    <w:rsid w:val="00D95185"/>
    <w:rsid w:val="00DA3B12"/>
    <w:rsid w:val="00DE49B7"/>
    <w:rsid w:val="00DF692E"/>
    <w:rsid w:val="00E00486"/>
    <w:rsid w:val="00E048DD"/>
    <w:rsid w:val="00E069FB"/>
    <w:rsid w:val="00E439AD"/>
    <w:rsid w:val="00E74059"/>
    <w:rsid w:val="00E75EB1"/>
    <w:rsid w:val="00EA5AA9"/>
    <w:rsid w:val="00EF04B2"/>
    <w:rsid w:val="00F264F4"/>
    <w:rsid w:val="00F40C74"/>
    <w:rsid w:val="00F57AF8"/>
    <w:rsid w:val="00F63AA3"/>
    <w:rsid w:val="00F64335"/>
    <w:rsid w:val="00F77AC4"/>
    <w:rsid w:val="00F8065F"/>
    <w:rsid w:val="00F8764A"/>
    <w:rsid w:val="00F90D84"/>
    <w:rsid w:val="00F9354D"/>
    <w:rsid w:val="00FA4048"/>
    <w:rsid w:val="00FB03A6"/>
    <w:rsid w:val="00FB4B99"/>
    <w:rsid w:val="00FC1FFC"/>
    <w:rsid w:val="00FC44B0"/>
    <w:rsid w:val="00FE39E9"/>
    <w:rsid w:val="00FF1AFD"/>
    <w:rsid w:val="021B6EA2"/>
    <w:rsid w:val="02D30734"/>
    <w:rsid w:val="03DE28C0"/>
    <w:rsid w:val="050866DD"/>
    <w:rsid w:val="061F3D38"/>
    <w:rsid w:val="070B77AB"/>
    <w:rsid w:val="07343DD8"/>
    <w:rsid w:val="0896370B"/>
    <w:rsid w:val="10034985"/>
    <w:rsid w:val="1A322CA1"/>
    <w:rsid w:val="1A7E1F9C"/>
    <w:rsid w:val="1CFA434A"/>
    <w:rsid w:val="1D595269"/>
    <w:rsid w:val="1F9610B0"/>
    <w:rsid w:val="1FE35CB4"/>
    <w:rsid w:val="218728DF"/>
    <w:rsid w:val="222C7CF8"/>
    <w:rsid w:val="23F95C73"/>
    <w:rsid w:val="23FA33A7"/>
    <w:rsid w:val="25A82810"/>
    <w:rsid w:val="26EA0D33"/>
    <w:rsid w:val="27BF1C19"/>
    <w:rsid w:val="290F22F8"/>
    <w:rsid w:val="29D358B3"/>
    <w:rsid w:val="2BD17212"/>
    <w:rsid w:val="2CB878AA"/>
    <w:rsid w:val="2CBA6C8F"/>
    <w:rsid w:val="2EE86DDD"/>
    <w:rsid w:val="32AC7732"/>
    <w:rsid w:val="33A73DAF"/>
    <w:rsid w:val="35BD35A6"/>
    <w:rsid w:val="385C62C8"/>
    <w:rsid w:val="3C5727B8"/>
    <w:rsid w:val="3E367E27"/>
    <w:rsid w:val="3F905A16"/>
    <w:rsid w:val="40746589"/>
    <w:rsid w:val="409403BE"/>
    <w:rsid w:val="415E79CC"/>
    <w:rsid w:val="41914018"/>
    <w:rsid w:val="42375E50"/>
    <w:rsid w:val="42C8148B"/>
    <w:rsid w:val="44A62ACD"/>
    <w:rsid w:val="454B72B4"/>
    <w:rsid w:val="45E87881"/>
    <w:rsid w:val="47474D4D"/>
    <w:rsid w:val="4E171FD6"/>
    <w:rsid w:val="4FA166D2"/>
    <w:rsid w:val="4FC84C24"/>
    <w:rsid w:val="512439CE"/>
    <w:rsid w:val="51695EA4"/>
    <w:rsid w:val="52B2199E"/>
    <w:rsid w:val="52E54948"/>
    <w:rsid w:val="53A77F6C"/>
    <w:rsid w:val="541005E0"/>
    <w:rsid w:val="56655326"/>
    <w:rsid w:val="592E5CFD"/>
    <w:rsid w:val="5B0C521F"/>
    <w:rsid w:val="5D21465A"/>
    <w:rsid w:val="5D7965FF"/>
    <w:rsid w:val="5D7B3125"/>
    <w:rsid w:val="5FE75D8A"/>
    <w:rsid w:val="635808DF"/>
    <w:rsid w:val="66F83B5E"/>
    <w:rsid w:val="67386318"/>
    <w:rsid w:val="67901B0D"/>
    <w:rsid w:val="68354FBF"/>
    <w:rsid w:val="69705765"/>
    <w:rsid w:val="6AA43020"/>
    <w:rsid w:val="6F881DEE"/>
    <w:rsid w:val="6FE8780A"/>
    <w:rsid w:val="704E1341"/>
    <w:rsid w:val="70685629"/>
    <w:rsid w:val="71172CCC"/>
    <w:rsid w:val="71F62EF1"/>
    <w:rsid w:val="740667F0"/>
    <w:rsid w:val="75E20A4B"/>
    <w:rsid w:val="78D755E2"/>
    <w:rsid w:val="78DA09F0"/>
    <w:rsid w:val="791D4878"/>
    <w:rsid w:val="7C997B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semiHidden/>
    <w:qFormat/>
    <w:uiPriority w:val="0"/>
    <w:rPr>
      <w:sz w:val="18"/>
      <w:szCs w:val="18"/>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7">
    <w:name w:val="page number"/>
    <w:basedOn w:val="6"/>
    <w:uiPriority w:val="0"/>
  </w:style>
  <w:style w:type="character" w:styleId="8">
    <w:name w:val="Hyperlink"/>
    <w:uiPriority w:val="0"/>
    <w:rPr>
      <w:rFonts w:hint="default" w:ascii="Verdana" w:hAnsi="Verdana"/>
      <w:color w:val="000000"/>
      <w:spacing w:val="15"/>
      <w:sz w:val="18"/>
      <w:szCs w:val="1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 (Beijing) Limited</Company>
  <Pages>1</Pages>
  <Words>179</Words>
  <Characters>190</Characters>
  <Lines>1</Lines>
  <Paragraphs>1</Paragraphs>
  <TotalTime>0</TotalTime>
  <ScaleCrop>false</ScaleCrop>
  <LinksUpToDate>false</LinksUpToDate>
  <CharactersWithSpaces>206</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2023-01-18T00:58:00Z</dcterms:created>
  <dc:creator>张启瑶</dc:creator>
  <cp:lastModifiedBy>Administrator</cp:lastModifiedBy>
  <cp:lastPrinted>2022-04-08T05:56:00Z</cp:lastPrinted>
  <dcterms:modified xsi:type="dcterms:W3CDTF">2023-06-06T01:31:10Z</dcterms:modified>
  <dc:title>关于规范机关公文的通知</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4D6998B94A894961AED3429304D251CF_12</vt:lpwstr>
  </property>
</Properties>
</file>