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color w:val="000000"/>
          <w:kern w:val="0"/>
          <w:sz w:val="44"/>
          <w:szCs w:val="44"/>
          <w:lang w:val="en-US" w:eastAsia="zh-CN"/>
        </w:rPr>
      </w:pPr>
      <w:r>
        <w:rPr>
          <w:rFonts w:ascii="宋体" w:hAnsi="宋体" w:eastAsia="宋体" w:cs="宋体"/>
          <w:color w:val="000000"/>
          <w:kern w:val="0"/>
          <w:sz w:val="44"/>
          <w:szCs w:val="44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ascii="宋体" w:hAnsi="宋体" w:eastAsia="宋体" w:cs="宋体"/>
          <w:color w:val="000000"/>
          <w:kern w:val="0"/>
          <w:sz w:val="44"/>
          <w:szCs w:val="44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44"/>
          <w:szCs w:val="44"/>
          <w:lang w:eastAsia="zh-CN"/>
        </w:rPr>
        <w:t>节能审查</w:t>
      </w:r>
    </w:p>
    <w:p>
      <w:pPr>
        <w:jc w:val="center"/>
        <w:rPr>
          <w:rFonts w:ascii="宋体" w:hAnsi="宋体" w:eastAsia="宋体" w:cs="宋体"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kern w:val="0"/>
          <w:sz w:val="44"/>
          <w:szCs w:val="44"/>
        </w:rPr>
        <w:t>“双</w:t>
      </w:r>
      <w:r>
        <w:rPr>
          <w:rFonts w:ascii="宋体" w:hAnsi="宋体" w:eastAsia="宋体" w:cs="宋体"/>
          <w:color w:val="000000"/>
          <w:kern w:val="0"/>
          <w:sz w:val="44"/>
          <w:szCs w:val="44"/>
        </w:rPr>
        <w:t>随机</w:t>
      </w:r>
      <w:r>
        <w:rPr>
          <w:rFonts w:hint="eastAsia" w:ascii="宋体" w:hAnsi="宋体" w:eastAsia="宋体" w:cs="宋体"/>
          <w:color w:val="000000"/>
          <w:kern w:val="0"/>
          <w:sz w:val="44"/>
          <w:szCs w:val="44"/>
        </w:rPr>
        <w:t>、</w:t>
      </w:r>
      <w:r>
        <w:rPr>
          <w:rFonts w:ascii="宋体" w:hAnsi="宋体" w:eastAsia="宋体" w:cs="宋体"/>
          <w:color w:val="000000"/>
          <w:kern w:val="0"/>
          <w:sz w:val="44"/>
          <w:szCs w:val="44"/>
        </w:rPr>
        <w:t>一公开”抽查对象清单</w:t>
      </w:r>
    </w:p>
    <w:tbl>
      <w:tblPr>
        <w:tblStyle w:val="2"/>
        <w:tblW w:w="864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72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检</w:t>
            </w:r>
            <w:r>
              <w:rPr>
                <w:rFonts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查对象名称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水发热电（荣成）有限公司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荣成市长青环保能源有限公司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三星重工业(荣成)有限公司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荣成海盛纸业有限公司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山东华鹏玻璃股份有限公司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成山集团有限公司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荣成市天颐热电有限公司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bookmarkStart w:id="0" w:name="OLE_LINK1"/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荣成市热电厂有限公司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山东凯丽特种纸股份有限公司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  <w:t>黄海造船有限公司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国核示范</w:t>
            </w:r>
            <w:bookmarkStart w:id="1" w:name="_GoBack"/>
            <w:bookmarkEnd w:id="1"/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电站有限责任公司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华能山东石岛湾核电有限公司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荣成市供热有限公司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荣成歌尔微电子有限公司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华夏金融租赁有限公司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中海海洋（荣成）健康产业有限公司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5"/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7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32"/>
                <w:szCs w:val="32"/>
                <w:lang w:val="en-US" w:eastAsia="zh-CN"/>
              </w:rPr>
              <w:t>威海朗盛新能源科技有限公司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altName w:val="仿宋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CAC"/>
    <w:rsid w:val="004A0A61"/>
    <w:rsid w:val="00BC48E6"/>
    <w:rsid w:val="00D90AEE"/>
    <w:rsid w:val="00F17CAC"/>
    <w:rsid w:val="00F31733"/>
    <w:rsid w:val="0D433629"/>
    <w:rsid w:val="12FD449B"/>
    <w:rsid w:val="16BB0298"/>
    <w:rsid w:val="1F806F0C"/>
    <w:rsid w:val="2F4B4560"/>
    <w:rsid w:val="70D016A1"/>
    <w:rsid w:val="7188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140</Words>
  <Characters>799</Characters>
  <Lines>6</Lines>
  <Paragraphs>1</Paragraphs>
  <TotalTime>26</TotalTime>
  <ScaleCrop>false</ScaleCrop>
  <LinksUpToDate>false</LinksUpToDate>
  <CharactersWithSpaces>938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2023-06-21T06:16:00Z</dcterms:created>
  <dc:creator>周宏伟</dc:creator>
  <cp:lastModifiedBy>看眼的</cp:lastModifiedBy>
  <dcterms:modified xsi:type="dcterms:W3CDTF">2026-09-14T01:40:45Z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