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>
      <w:pPr>
        <w:jc w:val="center"/>
        <w:rPr>
          <w:rFonts w:hint="eastAsia" w:ascii="仿宋_GB2312" w:hAnsi="仿宋_GB2312" w:eastAsia="方正小标宋简体" w:cs="仿宋_GB2312"/>
          <w:sz w:val="36"/>
          <w:szCs w:val="36"/>
        </w:rPr>
      </w:pPr>
      <w:r>
        <w:rPr>
          <w:rFonts w:hint="eastAsia" w:ascii="仿宋_GB2312" w:hAnsi="仿宋_GB2312" w:eastAsia="方正小标宋简体" w:cs="仿宋_GB2312"/>
          <w:sz w:val="36"/>
          <w:szCs w:val="36"/>
        </w:rPr>
        <w:t>**乡镇（街道）农业产业发展情况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（参考模板）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一、乡镇（街道）基本情况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当地自然生态条件、经济社会发展状况、农业发展和农民收入情况等；镇域农业产业发展总体规划、扶持政策制定出台情况。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二、产业发展情况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农业主导产业、特色优势产业发展情况；农产品加工业发展情况；新产业新业态发展情况（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发展休闲观光旅游、农产品电子商务、创意农业、循环经济、智慧农业以及社会化服务等情况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）；土地规模经营和新型农业经营主体发展情况；三品一标、农产品品牌培育情况等。</w:t>
      </w:r>
    </w:p>
    <w:p>
      <w:pPr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三、产业带动情况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当地发展</w:t>
      </w:r>
      <w:r>
        <w:rPr>
          <w:rFonts w:ascii="仿宋_GB2312" w:hAnsi="宋体" w:eastAsia="仿宋_GB2312"/>
          <w:sz w:val="32"/>
          <w:szCs w:val="32"/>
        </w:rPr>
        <w:t>订单农业，</w:t>
      </w:r>
      <w:r>
        <w:rPr>
          <w:rFonts w:hint="eastAsia" w:ascii="仿宋_GB2312" w:hAnsi="宋体" w:eastAsia="仿宋_GB2312"/>
          <w:sz w:val="32"/>
          <w:szCs w:val="32"/>
        </w:rPr>
        <w:t>开展土地经营</w:t>
      </w:r>
      <w:r>
        <w:rPr>
          <w:rFonts w:ascii="仿宋_GB2312" w:hAnsi="宋体" w:eastAsia="仿宋_GB2312"/>
          <w:sz w:val="32"/>
          <w:szCs w:val="32"/>
        </w:rPr>
        <w:t>股份合作，</w:t>
      </w:r>
      <w:r>
        <w:rPr>
          <w:rFonts w:hint="eastAsia" w:ascii="仿宋_GB2312" w:hAnsi="宋体" w:eastAsia="仿宋_GB2312"/>
          <w:sz w:val="32"/>
          <w:szCs w:val="32"/>
        </w:rPr>
        <w:t>引导农民参与农业产业化经营、构建利益共享机制等情况，以及经济、社会、生态效益情况。</w:t>
      </w:r>
    </w:p>
    <w:p>
      <w:pPr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四、下一步发展计划</w:t>
      </w:r>
    </w:p>
    <w:p>
      <w:pPr>
        <w:ind w:firstLine="640" w:firstLineChars="200"/>
        <w:rPr>
          <w:rFonts w:hint="eastAsia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产业发展方向、产业扶持政策以及为做大做强主导产业拟实施的重大项目、重点工程等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  <w:lang/>
      </w:rPr>
      <w:t>11</w:t>
    </w:r>
    <w:r>
      <w:rPr>
        <w:rStyle w:val="9"/>
      </w:rPr>
      <w:fldChar w:fldCharType="end"/>
    </w:r>
  </w:p>
  <w:p>
    <w:pPr>
      <w:pStyle w:val="4"/>
      <w:jc w:val="right"/>
      <w:rPr>
        <w:rFonts w:hint="eastAsia"/>
      </w:rPr>
    </w:pPr>
    <w:r>
      <w:rPr>
        <w:rFonts w:hint="eastAsia"/>
      </w:rPr>
      <w:t>山东省农业厅电子公文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  <w:lang/>
      </w:rPr>
      <w:t>10</w:t>
    </w:r>
    <w:r>
      <w:rPr>
        <w:rStyle w:val="9"/>
      </w:rPr>
      <w:fldChar w:fldCharType="end"/>
    </w:r>
  </w:p>
  <w:p>
    <w:pPr>
      <w:rPr>
        <w:rFonts w:hint="eastAsia"/>
      </w:rPr>
    </w:pPr>
    <w:r>
      <w:rPr>
        <w:rFonts w:hint="eastAsia"/>
      </w:rPr>
      <w:t xml:space="preserve">                                                </w:t>
    </w:r>
  </w:p>
  <w:p>
    <w:pPr>
      <w:pStyle w:val="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ZGMxZmVhMTQ4NWUxNDA2MTViYzM0ZDc2MWM0OWUifQ=="/>
  </w:docVars>
  <w:rsids>
    <w:rsidRoot w:val="00984FEF"/>
    <w:rsid w:val="00677163"/>
    <w:rsid w:val="00984FEF"/>
    <w:rsid w:val="00B308A4"/>
    <w:rsid w:val="0BC07F7A"/>
    <w:rsid w:val="129C3E9E"/>
    <w:rsid w:val="268F5BC8"/>
    <w:rsid w:val="414923A9"/>
    <w:rsid w:val="4E331116"/>
    <w:rsid w:val="53F935FC"/>
    <w:rsid w:val="554F6ABB"/>
    <w:rsid w:val="5A8D51E6"/>
    <w:rsid w:val="5BD07C5F"/>
    <w:rsid w:val="66220466"/>
    <w:rsid w:val="6736235C"/>
    <w:rsid w:val="6C416EF7"/>
    <w:rsid w:val="6CBB6058"/>
    <w:rsid w:val="6E140989"/>
    <w:rsid w:val="71C12097"/>
    <w:rsid w:val="74C035C9"/>
    <w:rsid w:val="77FF9976"/>
    <w:rsid w:val="7977997A"/>
    <w:rsid w:val="7F725E6F"/>
    <w:rsid w:val="7F9E6AE6"/>
    <w:rsid w:val="7FCEF749"/>
    <w:rsid w:val="B5FF54A2"/>
    <w:rsid w:val="D9E746A3"/>
    <w:rsid w:val="DF77553C"/>
    <w:rsid w:val="FBEA3D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har"/>
    <w:basedOn w:val="1"/>
    <w:link w:val="7"/>
    <w:uiPriority w:val="0"/>
    <w:pPr>
      <w:widowControl/>
      <w:adjustRightInd w:val="0"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334</Words>
  <Characters>335</Characters>
  <Lines>26</Lines>
  <Paragraphs>7</Paragraphs>
  <TotalTime>2.66666666666667</TotalTime>
  <ScaleCrop>false</ScaleCrop>
  <LinksUpToDate>false</LinksUpToDate>
  <CharactersWithSpaces>335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2021-08-08T01:29:00Z</dcterms:created>
  <dc:creator>Administrator</dc:creator>
  <cp:lastModifiedBy>Administrator</cp:lastModifiedBy>
  <cp:lastPrinted>2022-05-22T02:07:00Z</cp:lastPrinted>
  <dcterms:modified xsi:type="dcterms:W3CDTF">2023-08-02T08:50:19Z</dcterms:modified>
  <dc:title>各市农业农村局，沿海市渔业主管局: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179DA6A3A85D4FC5BF46B70C73C33F75_13</vt:lpwstr>
  </property>
</Properties>
</file>