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3</w:t>
      </w:r>
      <w:bookmarkStart w:id="0" w:name="_GoBack"/>
      <w:bookmarkEnd w:id="0"/>
    </w:p>
    <w:p>
      <w:pPr>
        <w:spacing w:after="156" w:afterLines="50" w:line="58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项目申报（分配）审批表</w:t>
      </w:r>
    </w:p>
    <w:p>
      <w:pPr>
        <w:spacing w:after="156" w:afterLines="50" w:line="580" w:lineRule="exact"/>
        <w:jc w:val="righ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 xml:space="preserve">               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单位：万元</w:t>
      </w:r>
    </w:p>
    <w:tbl>
      <w:tblPr>
        <w:tblStyle w:val="3"/>
        <w:tblW w:w="875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993"/>
        <w:gridCol w:w="2835"/>
        <w:gridCol w:w="1417"/>
        <w:gridCol w:w="1418"/>
        <w:gridCol w:w="142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单位基本情况</w:t>
            </w:r>
          </w:p>
        </w:tc>
        <w:tc>
          <w:tcPr>
            <w:tcW w:w="993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单位或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个人名称（盖章）</w:t>
            </w:r>
          </w:p>
        </w:tc>
        <w:tc>
          <w:tcPr>
            <w:tcW w:w="283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法定代表人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联系人、电话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注册资本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上年度实缴税金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单位地址</w:t>
            </w:r>
          </w:p>
        </w:tc>
        <w:tc>
          <w:tcPr>
            <w:tcW w:w="2835" w:type="dxa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信用等级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项目名称</w:t>
            </w:r>
          </w:p>
        </w:tc>
        <w:tc>
          <w:tcPr>
            <w:tcW w:w="2835" w:type="dxa"/>
            <w:vMerge w:val="restart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拟申报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分配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金额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地方财政配套要求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5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所属区镇（街道）或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主管部门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主办单位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3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社会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信用中心审核意见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财政局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</w:tbl>
    <w:p>
      <w:pPr>
        <w:ind w:firstLine="480" w:firstLineChars="200"/>
        <w:jc w:val="left"/>
        <w:rPr>
          <w:rFonts w:hint="default" w:ascii="Times New Roman" w:hAnsi="Times New Roman" w:eastAsia="仿宋_GB2312" w:cs="Times New Roman"/>
          <w:sz w:val="24"/>
          <w:szCs w:val="24"/>
        </w:rPr>
      </w:pPr>
      <w:r>
        <w:rPr>
          <w:rFonts w:hint="default" w:ascii="Times New Roman" w:hAnsi="Times New Roman" w:eastAsia="仿宋_GB2312" w:cs="Times New Roman"/>
          <w:sz w:val="24"/>
          <w:szCs w:val="24"/>
        </w:rPr>
        <w:t>注：1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信用等级由市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社会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信用中心负责填写。2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原市属企业由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市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工信局负责审核，其他单位或个人由所属区域行政机关或系统主管部门负责审核（如XX镇、XX部门）。3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本表一式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四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份，申报单位或个人、主办单位、财政局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、政府办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存档各一份。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U2MjZkNzc3MTE3N2Y2Y2MzOGM5ZWNhZTg3MDExMmMifQ=="/>
  </w:docVars>
  <w:rsids>
    <w:rsidRoot w:val="4A405347"/>
    <w:rsid w:val="466E2B05"/>
    <w:rsid w:val="4A405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256</Words>
  <Characters>261</Characters>
  <Lines>0</Lines>
  <Paragraphs>0</Paragraphs>
  <TotalTime>0</TotalTime>
  <ScaleCrop>false</ScaleCrop>
  <LinksUpToDate>false</LinksUpToDate>
  <CharactersWithSpaces>322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2020-10-09T06:00:00Z</dcterms:created>
  <dc:creator>偶尔超速的毕老师</dc:creator>
  <cp:lastModifiedBy>admin</cp:lastModifiedBy>
  <dcterms:modified xsi:type="dcterms:W3CDTF">2023-04-12T08:44:30Z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B24EB79850A0402FA1937203FC1F5A10_12</vt:lpwstr>
  </property>
</Properties>
</file>