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</w:t>
      </w:r>
      <w:r>
        <w:rPr>
          <w:rFonts w:hint="eastAsia" w:ascii="Times New Roman'" w:hAnsi="Times New Roman'" w:eastAsia="仿宋_GB2312" w:cs="宋体"/>
          <w:sz w:val="32"/>
          <w:szCs w:val="32"/>
          <w:lang w:eastAsia="zh-CN"/>
        </w:rPr>
        <w:t>成分</w:t>
      </w:r>
      <w:bookmarkStart w:id="0" w:name="_GoBack"/>
      <w:bookmarkEnd w:id="0"/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1ZDljYjBlOTA4OThjYTdmYmU2ODg5ZTBiNTJkZjEifQ=="/>
    <w:docVar w:name="KSO_WPS_MARK_KEY" w:val="9aa84fe7-a463-40d2-8080-7a757a477d94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15702BD4"/>
    <w:rsid w:val="36A00230"/>
    <w:rsid w:val="3B8B411D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452</Words>
  <Characters>452</Characters>
  <Lines>3</Lines>
  <Paragraphs>1</Paragraphs>
  <TotalTime>0</TotalTime>
  <ScaleCrop>false</ScaleCrop>
  <LinksUpToDate>false</LinksUpToDate>
  <CharactersWithSpaces>519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而无卿留</cp:lastModifiedBy>
  <dcterms:modified xsi:type="dcterms:W3CDTF">2024-03-25T01:59:00Z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414B7281193049A49BB763D985D90349_12</vt:lpwstr>
  </property>
</Properties>
</file>