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69E6" w:rsidRDefault="004C69E6">
      <w:pPr>
        <w:spacing w:line="600" w:lineRule="exact"/>
        <w:jc w:val="right"/>
        <w:rPr>
          <w:rFonts w:ascii="仿宋_GB2312" w:eastAsia="仿宋_GB2312" w:hAnsi="仿宋_GB2312" w:cs="仿宋_GB2312"/>
          <w:szCs w:val="32"/>
        </w:rPr>
      </w:pPr>
    </w:p>
    <w:p w:rsidR="004C69E6" w:rsidRDefault="004C69E6">
      <w:pPr>
        <w:spacing w:line="600" w:lineRule="exact"/>
        <w:jc w:val="right"/>
        <w:rPr>
          <w:rFonts w:ascii="仿宋_GB2312" w:eastAsia="仿宋_GB2312" w:hAnsi="仿宋_GB2312" w:cs="仿宋_GB2312"/>
          <w:szCs w:val="32"/>
        </w:rPr>
      </w:pPr>
    </w:p>
    <w:p w:rsidR="004C69E6" w:rsidRDefault="004C69E6">
      <w:pPr>
        <w:spacing w:line="600" w:lineRule="exact"/>
        <w:jc w:val="right"/>
        <w:rPr>
          <w:rFonts w:ascii="仿宋_GB2312" w:eastAsia="仿宋_GB2312" w:hAnsi="仿宋_GB2312" w:cs="仿宋_GB2312"/>
          <w:szCs w:val="32"/>
        </w:rPr>
      </w:pPr>
    </w:p>
    <w:p w:rsidR="004C69E6" w:rsidRDefault="004C69E6">
      <w:pPr>
        <w:spacing w:line="600" w:lineRule="exact"/>
        <w:jc w:val="right"/>
        <w:rPr>
          <w:rFonts w:ascii="仿宋_GB2312" w:eastAsia="仿宋_GB2312" w:hAnsi="仿宋_GB2312" w:cs="仿宋_GB2312"/>
          <w:szCs w:val="32"/>
        </w:rPr>
      </w:pPr>
    </w:p>
    <w:p w:rsidR="004C69E6" w:rsidRDefault="004C69E6">
      <w:pPr>
        <w:spacing w:line="600" w:lineRule="exact"/>
        <w:jc w:val="right"/>
        <w:rPr>
          <w:rFonts w:ascii="仿宋_GB2312" w:eastAsia="仿宋_GB2312" w:hAnsi="仿宋_GB2312" w:cs="仿宋_GB2312"/>
          <w:szCs w:val="32"/>
        </w:rPr>
      </w:pPr>
    </w:p>
    <w:p w:rsidR="004C69E6" w:rsidRDefault="004C69E6">
      <w:pPr>
        <w:spacing w:line="600" w:lineRule="exact"/>
        <w:jc w:val="right"/>
        <w:rPr>
          <w:rFonts w:ascii="仿宋_GB2312" w:eastAsia="仿宋_GB2312" w:hAnsi="仿宋_GB2312" w:cs="仿宋_GB2312"/>
          <w:szCs w:val="32"/>
        </w:rPr>
      </w:pPr>
    </w:p>
    <w:p w:rsidR="004C69E6" w:rsidRDefault="00AD100D">
      <w:pPr>
        <w:spacing w:line="600" w:lineRule="exact"/>
        <w:jc w:val="right"/>
        <w:rPr>
          <w:rFonts w:ascii="仿宋_GB2312" w:eastAsia="仿宋_GB2312" w:hAnsi="仿宋_GB2312" w:cs="仿宋_GB2312"/>
          <w:szCs w:val="32"/>
        </w:rPr>
      </w:pPr>
      <w:r>
        <w:rPr>
          <w:rFonts w:ascii="仿宋_GB2312" w:eastAsia="仿宋_GB2312" w:hAnsi="仿宋_GB2312" w:cs="仿宋_GB2312" w:hint="eastAsia"/>
          <w:szCs w:val="32"/>
        </w:rPr>
        <w:t>鲁人社函〔2024〕35号</w:t>
      </w:r>
    </w:p>
    <w:p w:rsidR="004C69E6" w:rsidRDefault="004C69E6">
      <w:pPr>
        <w:spacing w:line="600" w:lineRule="exact"/>
        <w:jc w:val="right"/>
        <w:rPr>
          <w:rFonts w:ascii="仿宋_GB2312" w:eastAsia="仿宋_GB2312" w:hAnsi="仿宋_GB2312" w:cs="仿宋_GB2312"/>
          <w:szCs w:val="32"/>
        </w:rPr>
      </w:pPr>
    </w:p>
    <w:p w:rsidR="004C69E6" w:rsidRDefault="00AD100D">
      <w:pPr>
        <w:spacing w:line="600" w:lineRule="exact"/>
        <w:jc w:val="center"/>
        <w:rPr>
          <w:rFonts w:ascii="方正小标宋简体" w:eastAsia="方正小标宋简体" w:hAnsi="方正小标宋简体" w:cs="方正小标宋简体"/>
          <w:color w:val="000000" w:themeColor="text1"/>
          <w:sz w:val="44"/>
          <w:szCs w:val="44"/>
        </w:rPr>
      </w:pPr>
      <w:r>
        <w:rPr>
          <w:rFonts w:ascii="方正小标宋简体" w:eastAsia="方正小标宋简体" w:hint="eastAsia"/>
          <w:sz w:val="44"/>
          <w:szCs w:val="44"/>
        </w:rPr>
        <w:t xml:space="preserve">山东省人力资源和社会保障厅 山东省教育厅 山东省公安厅 山东省财政厅 </w:t>
      </w:r>
      <w:r>
        <w:rPr>
          <w:rFonts w:ascii="方正小标宋简体" w:eastAsia="方正小标宋简体" w:hAnsi="仿宋_GB2312" w:cs="仿宋_GB2312" w:hint="eastAsia"/>
          <w:color w:val="000000"/>
          <w:sz w:val="44"/>
          <w:szCs w:val="44"/>
        </w:rPr>
        <w:t>山东省市场监督管理局</w:t>
      </w:r>
      <w:r>
        <w:rPr>
          <w:rFonts w:ascii="方正小标宋简体" w:eastAsia="方正小标宋简体" w:hint="eastAsia"/>
          <w:sz w:val="44"/>
          <w:szCs w:val="44"/>
        </w:rPr>
        <w:t>关于印发《</w:t>
      </w:r>
      <w:r>
        <w:rPr>
          <w:rFonts w:ascii="方正小标宋简体" w:eastAsia="方正小标宋简体" w:hAnsi="方正小标宋简体" w:cs="方正小标宋简体" w:hint="eastAsia"/>
          <w:color w:val="000000" w:themeColor="text1"/>
          <w:sz w:val="44"/>
          <w:szCs w:val="44"/>
        </w:rPr>
        <w:t>山东省创业培训管理暂行</w:t>
      </w:r>
    </w:p>
    <w:p w:rsidR="004C69E6" w:rsidRDefault="00AD100D">
      <w:pPr>
        <w:spacing w:line="600" w:lineRule="exact"/>
        <w:jc w:val="center"/>
        <w:rPr>
          <w:rFonts w:ascii="方正小标宋简体" w:eastAsia="方正小标宋简体"/>
          <w:sz w:val="44"/>
          <w:szCs w:val="44"/>
        </w:rPr>
      </w:pPr>
      <w:r>
        <w:rPr>
          <w:rFonts w:ascii="方正小标宋简体" w:eastAsia="方正小标宋简体" w:hAnsi="方正小标宋简体" w:cs="方正小标宋简体" w:hint="eastAsia"/>
          <w:color w:val="000000" w:themeColor="text1"/>
          <w:sz w:val="44"/>
          <w:szCs w:val="44"/>
        </w:rPr>
        <w:t>办法</w:t>
      </w:r>
      <w:r>
        <w:rPr>
          <w:rFonts w:ascii="方正小标宋简体" w:eastAsia="方正小标宋简体" w:hint="eastAsia"/>
          <w:sz w:val="44"/>
          <w:szCs w:val="44"/>
        </w:rPr>
        <w:t>》</w:t>
      </w:r>
      <w:r>
        <w:rPr>
          <w:rFonts w:ascii="方正小标宋简体" w:eastAsia="方正小标宋简体" w:hAnsi="方正小标宋简体" w:cs="方正小标宋简体" w:hint="eastAsia"/>
          <w:sz w:val="44"/>
          <w:szCs w:val="44"/>
        </w:rPr>
        <w:t>的通知</w:t>
      </w:r>
    </w:p>
    <w:p w:rsidR="004C69E6" w:rsidRDefault="004C69E6">
      <w:pPr>
        <w:spacing w:line="600" w:lineRule="exact"/>
        <w:rPr>
          <w:rFonts w:ascii="仿宋_GB2312" w:eastAsia="仿宋_GB2312" w:hAnsi="方正小标宋简体" w:cs="方正小标宋简体"/>
          <w:szCs w:val="32"/>
        </w:rPr>
      </w:pPr>
    </w:p>
    <w:p w:rsidR="004C69E6" w:rsidRDefault="00AD100D">
      <w:pPr>
        <w:spacing w:line="600" w:lineRule="exact"/>
        <w:rPr>
          <w:rFonts w:ascii="仿宋_GB2312" w:eastAsia="仿宋_GB2312" w:hAnsi="方正小标宋简体" w:cs="方正小标宋简体"/>
          <w:szCs w:val="32"/>
        </w:rPr>
      </w:pPr>
      <w:r>
        <w:rPr>
          <w:rFonts w:ascii="仿宋_GB2312" w:eastAsia="仿宋_GB2312" w:hAnsi="方正小标宋简体" w:cs="方正小标宋简体" w:hint="eastAsia"/>
          <w:szCs w:val="32"/>
        </w:rPr>
        <w:t>各市人力资源社会保障局、</w:t>
      </w:r>
      <w:r>
        <w:rPr>
          <w:rFonts w:ascii="仿宋_GB2312" w:eastAsia="仿宋_GB2312" w:hAnsi="方正小标宋简体" w:cs="方正小标宋简体"/>
          <w:szCs w:val="32"/>
        </w:rPr>
        <w:t>教育</w:t>
      </w:r>
      <w:r>
        <w:rPr>
          <w:rFonts w:ascii="仿宋_GB2312" w:eastAsia="仿宋_GB2312" w:hAnsi="方正小标宋简体" w:cs="方正小标宋简体" w:hint="eastAsia"/>
          <w:szCs w:val="32"/>
        </w:rPr>
        <w:t>局</w:t>
      </w:r>
      <w:r>
        <w:rPr>
          <w:rFonts w:ascii="仿宋_GB2312" w:eastAsia="仿宋_GB2312" w:hAnsi="方正小标宋简体" w:cs="方正小标宋简体"/>
          <w:szCs w:val="32"/>
        </w:rPr>
        <w:t>、</w:t>
      </w:r>
      <w:r>
        <w:rPr>
          <w:rFonts w:ascii="仿宋_GB2312" w:eastAsia="仿宋_GB2312" w:hAnsi="方正小标宋简体" w:cs="方正小标宋简体" w:hint="eastAsia"/>
          <w:szCs w:val="32"/>
        </w:rPr>
        <w:t>公</w:t>
      </w:r>
      <w:r>
        <w:rPr>
          <w:rFonts w:ascii="仿宋_GB2312" w:eastAsia="仿宋_GB2312" w:hAnsi="方正小标宋简体" w:cs="方正小标宋简体"/>
          <w:szCs w:val="32"/>
        </w:rPr>
        <w:t>安局、财政局、</w:t>
      </w:r>
      <w:r>
        <w:rPr>
          <w:rFonts w:ascii="仿宋_GB2312" w:eastAsia="仿宋_GB2312" w:hAnsi="仿宋_GB2312" w:cs="仿宋_GB2312" w:hint="eastAsia"/>
          <w:color w:val="000000"/>
          <w:szCs w:val="32"/>
        </w:rPr>
        <w:t>市场监管局</w:t>
      </w:r>
      <w:r>
        <w:rPr>
          <w:rFonts w:ascii="仿宋_GB2312" w:eastAsia="仿宋_GB2312" w:hAnsi="方正小标宋简体" w:cs="方正小标宋简体" w:hint="eastAsia"/>
          <w:szCs w:val="32"/>
        </w:rPr>
        <w:t>：</w:t>
      </w:r>
    </w:p>
    <w:p w:rsidR="004C69E6" w:rsidRDefault="00AD100D">
      <w:pPr>
        <w:spacing w:line="600" w:lineRule="exact"/>
        <w:ind w:firstLineChars="200" w:firstLine="632"/>
        <w:rPr>
          <w:rFonts w:ascii="仿宋_GB2312" w:eastAsia="仿宋_GB2312" w:hAnsi="方正小标宋简体" w:cs="方正小标宋简体"/>
          <w:szCs w:val="32"/>
        </w:rPr>
      </w:pPr>
      <w:r>
        <w:rPr>
          <w:rFonts w:ascii="仿宋_GB2312" w:eastAsia="仿宋_GB2312" w:hAnsi="方正小标宋简体" w:cs="方正小标宋简体" w:hint="eastAsia"/>
          <w:szCs w:val="32"/>
        </w:rPr>
        <w:t>现将</w:t>
      </w:r>
      <w:r>
        <w:rPr>
          <w:rFonts w:ascii="仿宋_GB2312" w:eastAsia="仿宋_GB2312" w:hint="eastAsia"/>
          <w:szCs w:val="32"/>
        </w:rPr>
        <w:t>《</w:t>
      </w:r>
      <w:r>
        <w:rPr>
          <w:rFonts w:ascii="仿宋_GB2312" w:eastAsia="仿宋_GB2312" w:hAnsi="方正小标宋简体" w:cs="方正小标宋简体" w:hint="eastAsia"/>
          <w:szCs w:val="32"/>
        </w:rPr>
        <w:t>山东省创业培训管理暂行办法</w:t>
      </w:r>
      <w:r>
        <w:rPr>
          <w:rFonts w:ascii="仿宋_GB2312" w:eastAsia="仿宋_GB2312" w:hint="eastAsia"/>
          <w:szCs w:val="32"/>
        </w:rPr>
        <w:t>》印发</w:t>
      </w:r>
      <w:r>
        <w:rPr>
          <w:rFonts w:ascii="仿宋_GB2312" w:eastAsia="仿宋_GB2312"/>
          <w:szCs w:val="32"/>
        </w:rPr>
        <w:t>给</w:t>
      </w:r>
      <w:r>
        <w:rPr>
          <w:rFonts w:ascii="仿宋_GB2312" w:eastAsia="仿宋_GB2312" w:hint="eastAsia"/>
          <w:szCs w:val="32"/>
        </w:rPr>
        <w:t>你们，请遵照执行。</w:t>
      </w:r>
    </w:p>
    <w:p w:rsidR="004C69E6" w:rsidRDefault="004C69E6">
      <w:pPr>
        <w:spacing w:line="600" w:lineRule="exact"/>
        <w:ind w:firstLineChars="200" w:firstLine="632"/>
        <w:rPr>
          <w:rFonts w:ascii="仿宋_GB2312" w:eastAsia="仿宋_GB2312"/>
          <w:szCs w:val="32"/>
        </w:rPr>
      </w:pPr>
    </w:p>
    <w:p w:rsidR="004C69E6" w:rsidRDefault="004C69E6">
      <w:pPr>
        <w:spacing w:line="600" w:lineRule="exact"/>
        <w:ind w:firstLineChars="200" w:firstLine="632"/>
        <w:rPr>
          <w:rFonts w:ascii="仿宋_GB2312" w:eastAsia="仿宋_GB2312"/>
          <w:szCs w:val="32"/>
        </w:rPr>
      </w:pPr>
    </w:p>
    <w:tbl>
      <w:tblPr>
        <w:tblStyle w:val="a7"/>
        <w:tblW w:w="9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20"/>
        <w:gridCol w:w="3020"/>
        <w:gridCol w:w="3020"/>
      </w:tblGrid>
      <w:tr w:rsidR="004C69E6">
        <w:tc>
          <w:tcPr>
            <w:tcW w:w="3020" w:type="dxa"/>
            <w:tcBorders>
              <w:tl2br w:val="nil"/>
              <w:tr2bl w:val="nil"/>
            </w:tcBorders>
            <w:vAlign w:val="center"/>
          </w:tcPr>
          <w:p w:rsidR="004C69E6" w:rsidRDefault="00AD100D">
            <w:pPr>
              <w:spacing w:line="600" w:lineRule="exact"/>
              <w:jc w:val="center"/>
              <w:rPr>
                <w:rFonts w:ascii="仿宋_GB2312" w:eastAsia="仿宋_GB2312" w:hAnsi="方正小标宋简体" w:cs="方正小标宋简体"/>
                <w:szCs w:val="32"/>
              </w:rPr>
            </w:pPr>
            <w:r>
              <w:rPr>
                <w:rFonts w:ascii="仿宋_GB2312" w:eastAsia="仿宋_GB2312" w:hint="eastAsia"/>
                <w:szCs w:val="32"/>
              </w:rPr>
              <w:t>山东省人力资源和社会保障厅</w:t>
            </w:r>
          </w:p>
        </w:tc>
        <w:tc>
          <w:tcPr>
            <w:tcW w:w="3020" w:type="dxa"/>
            <w:tcBorders>
              <w:tl2br w:val="nil"/>
              <w:tr2bl w:val="nil"/>
            </w:tcBorders>
            <w:vAlign w:val="center"/>
          </w:tcPr>
          <w:p w:rsidR="004C69E6" w:rsidRDefault="00AD100D">
            <w:pPr>
              <w:spacing w:line="600" w:lineRule="exact"/>
              <w:jc w:val="center"/>
              <w:rPr>
                <w:rFonts w:ascii="仿宋_GB2312" w:eastAsia="仿宋_GB2312" w:hAnsi="方正小标宋简体" w:cs="方正小标宋简体"/>
                <w:szCs w:val="32"/>
              </w:rPr>
            </w:pPr>
            <w:r>
              <w:rPr>
                <w:rFonts w:ascii="仿宋_GB2312" w:eastAsia="仿宋_GB2312" w:hint="eastAsia"/>
                <w:szCs w:val="32"/>
              </w:rPr>
              <w:t>山东</w:t>
            </w:r>
            <w:r>
              <w:rPr>
                <w:rFonts w:ascii="仿宋_GB2312" w:eastAsia="仿宋_GB2312"/>
                <w:szCs w:val="32"/>
              </w:rPr>
              <w:t>省教育厅</w:t>
            </w:r>
          </w:p>
        </w:tc>
        <w:tc>
          <w:tcPr>
            <w:tcW w:w="3020" w:type="dxa"/>
            <w:tcBorders>
              <w:tl2br w:val="nil"/>
              <w:tr2bl w:val="nil"/>
            </w:tcBorders>
            <w:vAlign w:val="center"/>
          </w:tcPr>
          <w:p w:rsidR="004C69E6" w:rsidRDefault="00AD100D">
            <w:pPr>
              <w:spacing w:line="600" w:lineRule="exact"/>
              <w:jc w:val="center"/>
              <w:rPr>
                <w:rFonts w:ascii="仿宋_GB2312" w:eastAsia="仿宋_GB2312" w:hAnsi="方正小标宋简体" w:cs="方正小标宋简体"/>
                <w:szCs w:val="32"/>
              </w:rPr>
            </w:pPr>
            <w:r>
              <w:rPr>
                <w:rFonts w:ascii="仿宋_GB2312" w:eastAsia="仿宋_GB2312" w:hint="eastAsia"/>
                <w:szCs w:val="32"/>
              </w:rPr>
              <w:t>山东</w:t>
            </w:r>
            <w:r>
              <w:rPr>
                <w:rFonts w:ascii="仿宋_GB2312" w:eastAsia="仿宋_GB2312"/>
                <w:szCs w:val="32"/>
              </w:rPr>
              <w:t>省公安厅</w:t>
            </w:r>
          </w:p>
        </w:tc>
      </w:tr>
    </w:tbl>
    <w:p w:rsidR="004C69E6" w:rsidRDefault="004C69E6">
      <w:pPr>
        <w:spacing w:line="600" w:lineRule="exact"/>
        <w:rPr>
          <w:rFonts w:ascii="仿宋_GB2312" w:eastAsia="仿宋_GB2312" w:hAnsi="方正小标宋简体" w:cs="方正小标宋简体"/>
          <w:szCs w:val="32"/>
        </w:rPr>
      </w:pPr>
    </w:p>
    <w:p w:rsidR="004C69E6" w:rsidRDefault="00AD100D">
      <w:pPr>
        <w:spacing w:line="600" w:lineRule="exact"/>
        <w:jc w:val="left"/>
        <w:rPr>
          <w:rFonts w:ascii="仿宋_GB2312" w:eastAsia="仿宋_GB2312"/>
          <w:szCs w:val="32"/>
        </w:rPr>
      </w:pPr>
      <w:r>
        <w:rPr>
          <w:rFonts w:ascii="仿宋_GB2312" w:eastAsia="仿宋_GB2312" w:hint="eastAsia"/>
          <w:szCs w:val="32"/>
        </w:rPr>
        <w:t xml:space="preserve">       </w:t>
      </w:r>
      <w:r>
        <w:rPr>
          <w:rFonts w:ascii="仿宋_GB2312" w:eastAsia="仿宋_GB2312"/>
          <w:szCs w:val="32"/>
        </w:rPr>
        <w:t xml:space="preserve"> </w:t>
      </w:r>
    </w:p>
    <w:p w:rsidR="004C69E6" w:rsidRDefault="004C69E6">
      <w:pPr>
        <w:spacing w:line="600" w:lineRule="exact"/>
        <w:jc w:val="center"/>
        <w:rPr>
          <w:rFonts w:ascii="仿宋_GB2312" w:eastAsia="仿宋_GB2312"/>
          <w:szCs w:val="32"/>
        </w:rPr>
      </w:pPr>
    </w:p>
    <w:tbl>
      <w:tblPr>
        <w:tblStyle w:val="a7"/>
        <w:tblW w:w="9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0"/>
        <w:gridCol w:w="4530"/>
      </w:tblGrid>
      <w:tr w:rsidR="004C69E6">
        <w:tc>
          <w:tcPr>
            <w:tcW w:w="4530" w:type="dxa"/>
            <w:tcBorders>
              <w:tl2br w:val="nil"/>
              <w:tr2bl w:val="nil"/>
            </w:tcBorders>
            <w:vAlign w:val="center"/>
          </w:tcPr>
          <w:p w:rsidR="004C69E6" w:rsidRDefault="00AD100D">
            <w:pPr>
              <w:spacing w:line="600" w:lineRule="exact"/>
              <w:jc w:val="center"/>
              <w:rPr>
                <w:rFonts w:ascii="仿宋_GB2312" w:eastAsia="仿宋_GB2312"/>
                <w:szCs w:val="32"/>
              </w:rPr>
            </w:pPr>
            <w:r>
              <w:rPr>
                <w:rFonts w:ascii="仿宋_GB2312" w:eastAsia="仿宋_GB2312" w:hint="eastAsia"/>
                <w:szCs w:val="32"/>
              </w:rPr>
              <w:t>山东</w:t>
            </w:r>
            <w:r>
              <w:rPr>
                <w:rFonts w:ascii="仿宋_GB2312" w:eastAsia="仿宋_GB2312"/>
                <w:szCs w:val="32"/>
              </w:rPr>
              <w:t>省财政厅</w:t>
            </w:r>
          </w:p>
        </w:tc>
        <w:tc>
          <w:tcPr>
            <w:tcW w:w="4530" w:type="dxa"/>
            <w:tcBorders>
              <w:tl2br w:val="nil"/>
              <w:tr2bl w:val="nil"/>
            </w:tcBorders>
            <w:vAlign w:val="center"/>
          </w:tcPr>
          <w:p w:rsidR="004C69E6" w:rsidRDefault="00AD100D">
            <w:pPr>
              <w:spacing w:line="600" w:lineRule="exact"/>
              <w:jc w:val="center"/>
              <w:rPr>
                <w:rFonts w:ascii="仿宋_GB2312" w:eastAsia="仿宋_GB2312"/>
                <w:szCs w:val="32"/>
              </w:rPr>
            </w:pPr>
            <w:r>
              <w:rPr>
                <w:rFonts w:ascii="仿宋_GB2312" w:eastAsia="仿宋_GB2312" w:hint="eastAsia"/>
                <w:szCs w:val="32"/>
              </w:rPr>
              <w:t>山东省市场监督管理局</w:t>
            </w:r>
          </w:p>
        </w:tc>
      </w:tr>
    </w:tbl>
    <w:p w:rsidR="004C69E6" w:rsidRDefault="00AD100D">
      <w:pPr>
        <w:spacing w:line="600" w:lineRule="exact"/>
        <w:jc w:val="center"/>
        <w:rPr>
          <w:rFonts w:ascii="仿宋_GB2312" w:eastAsia="仿宋_GB2312"/>
          <w:szCs w:val="32"/>
        </w:rPr>
      </w:pPr>
      <w:r>
        <w:rPr>
          <w:rFonts w:ascii="仿宋_GB2312" w:eastAsia="仿宋_GB2312"/>
          <w:szCs w:val="32"/>
        </w:rPr>
        <w:t xml:space="preserve">               </w:t>
      </w:r>
      <w:r>
        <w:rPr>
          <w:rFonts w:ascii="仿宋_GB2312" w:eastAsia="仿宋_GB2312" w:hint="eastAsia"/>
          <w:szCs w:val="32"/>
        </w:rPr>
        <w:t>2024年</w:t>
      </w:r>
      <w:r w:rsidR="00DD441B">
        <w:rPr>
          <w:rFonts w:ascii="仿宋_GB2312" w:eastAsia="仿宋_GB2312"/>
          <w:szCs w:val="32"/>
        </w:rPr>
        <w:t>4</w:t>
      </w:r>
      <w:r>
        <w:rPr>
          <w:rFonts w:ascii="仿宋_GB2312" w:eastAsia="仿宋_GB2312" w:hint="eastAsia"/>
          <w:szCs w:val="32"/>
        </w:rPr>
        <w:t>月</w:t>
      </w:r>
      <w:r w:rsidR="00DD441B">
        <w:rPr>
          <w:rFonts w:ascii="仿宋_GB2312" w:eastAsia="仿宋_GB2312"/>
          <w:szCs w:val="32"/>
        </w:rPr>
        <w:t>3</w:t>
      </w:r>
      <w:r>
        <w:rPr>
          <w:rFonts w:ascii="仿宋_GB2312" w:eastAsia="仿宋_GB2312" w:hint="eastAsia"/>
          <w:szCs w:val="32"/>
        </w:rPr>
        <w:t>日</w:t>
      </w:r>
    </w:p>
    <w:p w:rsidR="004C69E6" w:rsidRDefault="00AD100D">
      <w:pPr>
        <w:spacing w:line="600" w:lineRule="exact"/>
        <w:ind w:firstLineChars="200" w:firstLine="632"/>
        <w:rPr>
          <w:rFonts w:ascii="仿宋_GB2312" w:eastAsia="仿宋_GB2312"/>
          <w:szCs w:val="32"/>
        </w:rPr>
      </w:pPr>
      <w:r>
        <w:rPr>
          <w:rFonts w:ascii="仿宋_GB2312" w:eastAsia="仿宋_GB2312" w:hint="eastAsia"/>
          <w:szCs w:val="32"/>
        </w:rPr>
        <w:t>（此件主动公开）</w:t>
      </w:r>
    </w:p>
    <w:p w:rsidR="004C69E6" w:rsidRDefault="00AD100D">
      <w:pPr>
        <w:spacing w:line="600" w:lineRule="exact"/>
        <w:ind w:firstLineChars="200" w:firstLine="632"/>
        <w:rPr>
          <w:rFonts w:ascii="仿宋_GB2312" w:eastAsia="仿宋_GB2312"/>
          <w:szCs w:val="32"/>
        </w:rPr>
      </w:pPr>
      <w:r>
        <w:rPr>
          <w:rFonts w:ascii="仿宋_GB2312" w:eastAsia="仿宋_GB2312" w:hint="eastAsia"/>
          <w:szCs w:val="32"/>
        </w:rPr>
        <w:t>（联系单位：省公共就业和人才服务中心）</w:t>
      </w:r>
    </w:p>
    <w:p w:rsidR="004C69E6" w:rsidRDefault="00AD100D">
      <w:pPr>
        <w:jc w:val="left"/>
        <w:rPr>
          <w:rFonts w:ascii="方正小标宋简体" w:eastAsia="方正小标宋简体" w:hAnsi="方正小标宋简体" w:cs="方正小标宋简体"/>
          <w:color w:val="000000" w:themeColor="text1"/>
          <w:sz w:val="44"/>
          <w:szCs w:val="44"/>
        </w:rPr>
      </w:pPr>
      <w:r>
        <w:rPr>
          <w:rFonts w:ascii="方正小标宋简体" w:eastAsia="方正小标宋简体" w:hAnsi="方正小标宋简体" w:cs="方正小标宋简体"/>
          <w:color w:val="000000" w:themeColor="text1"/>
          <w:sz w:val="44"/>
          <w:szCs w:val="44"/>
        </w:rPr>
        <w:br w:type="page"/>
      </w:r>
    </w:p>
    <w:p w:rsidR="004C69E6" w:rsidRDefault="004C69E6">
      <w:pPr>
        <w:spacing w:line="580" w:lineRule="exact"/>
        <w:jc w:val="center"/>
        <w:rPr>
          <w:rFonts w:ascii="方正小标宋简体" w:eastAsia="方正小标宋简体" w:hAnsi="方正小标宋简体" w:cs="方正小标宋简体"/>
          <w:color w:val="000000" w:themeColor="text1"/>
          <w:sz w:val="44"/>
          <w:szCs w:val="44"/>
        </w:rPr>
      </w:pPr>
    </w:p>
    <w:p w:rsidR="004C69E6" w:rsidRDefault="00AD100D">
      <w:pPr>
        <w:spacing w:line="580" w:lineRule="exact"/>
        <w:jc w:val="center"/>
        <w:rPr>
          <w:rFonts w:ascii="仿宋_GB2312" w:eastAsia="仿宋_GB2312" w:hAnsi="仿宋_GB2312" w:cs="仿宋_GB2312"/>
          <w:color w:val="000000" w:themeColor="text1"/>
          <w:szCs w:val="32"/>
        </w:rPr>
      </w:pPr>
      <w:r>
        <w:rPr>
          <w:rFonts w:ascii="方正小标宋简体" w:eastAsia="方正小标宋简体" w:hAnsi="方正小标宋简体" w:cs="方正小标宋简体" w:hint="eastAsia"/>
          <w:color w:val="000000" w:themeColor="text1"/>
          <w:sz w:val="44"/>
          <w:szCs w:val="44"/>
        </w:rPr>
        <w:t>山东省创业培训管理暂行办法</w:t>
      </w:r>
    </w:p>
    <w:p w:rsidR="004C69E6" w:rsidRDefault="004C69E6">
      <w:pPr>
        <w:spacing w:line="580" w:lineRule="exact"/>
        <w:jc w:val="center"/>
        <w:rPr>
          <w:rFonts w:ascii="楷体_GB2312" w:eastAsia="楷体_GB2312" w:hAnsi="仿宋_GB2312" w:cs="仿宋_GB2312"/>
          <w:color w:val="000000" w:themeColor="text1"/>
          <w:szCs w:val="32"/>
        </w:rPr>
      </w:pPr>
    </w:p>
    <w:p w:rsidR="004C69E6" w:rsidRDefault="00AD100D">
      <w:pPr>
        <w:spacing w:line="580" w:lineRule="exact"/>
        <w:jc w:val="center"/>
        <w:rPr>
          <w:rFonts w:ascii="黑体" w:eastAsia="黑体" w:hAnsi="黑体" w:cs="黑体"/>
          <w:color w:val="000000" w:themeColor="text1"/>
          <w:szCs w:val="32"/>
        </w:rPr>
      </w:pPr>
      <w:r>
        <w:rPr>
          <w:rFonts w:ascii="黑体" w:eastAsia="黑体" w:hAnsi="黑体" w:cs="黑体" w:hint="eastAsia"/>
          <w:color w:val="000000" w:themeColor="text1"/>
          <w:szCs w:val="32"/>
        </w:rPr>
        <w:t>第一章  总  则</w:t>
      </w:r>
    </w:p>
    <w:p w:rsidR="004C69E6" w:rsidRDefault="004C69E6">
      <w:pPr>
        <w:spacing w:line="580" w:lineRule="exact"/>
        <w:ind w:firstLineChars="200" w:firstLine="632"/>
        <w:rPr>
          <w:rFonts w:ascii="黑体" w:eastAsia="黑体" w:hAnsi="黑体" w:cs="黑体"/>
          <w:color w:val="000000" w:themeColor="text1"/>
          <w:szCs w:val="32"/>
        </w:rPr>
      </w:pP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第一条</w:t>
      </w:r>
      <w:r>
        <w:rPr>
          <w:rFonts w:ascii="仿宋_GB2312" w:eastAsia="仿宋_GB2312" w:hAnsi="仿宋_GB2312" w:cs="仿宋_GB2312" w:hint="eastAsia"/>
          <w:color w:val="000000" w:themeColor="text1"/>
          <w:szCs w:val="32"/>
        </w:rPr>
        <w:t xml:space="preserve">  为进一步规范我省创业培训工作，根据《人</w:t>
      </w:r>
      <w:r>
        <w:rPr>
          <w:rFonts w:ascii="仿宋_GB2312" w:eastAsia="仿宋_GB2312" w:hAnsi="仿宋_GB2312" w:cs="仿宋_GB2312"/>
          <w:color w:val="000000" w:themeColor="text1"/>
          <w:szCs w:val="32"/>
        </w:rPr>
        <w:t>力资源社会保障</w:t>
      </w:r>
      <w:r>
        <w:rPr>
          <w:rFonts w:ascii="仿宋_GB2312" w:eastAsia="仿宋_GB2312" w:hAnsi="仿宋_GB2312" w:cs="仿宋_GB2312" w:hint="eastAsia"/>
          <w:color w:val="000000" w:themeColor="text1"/>
          <w:szCs w:val="32"/>
        </w:rPr>
        <w:t>部关于进一步规范职业技能培训管理工作的通知》</w:t>
      </w:r>
      <w:r>
        <w:rPr>
          <w:rFonts w:ascii="仿宋_GB2312" w:eastAsia="仿宋_GB2312" w:hAnsi="仿宋_GB2312" w:cs="仿宋_GB2312"/>
          <w:color w:val="000000" w:themeColor="text1"/>
          <w:szCs w:val="32"/>
        </w:rPr>
        <w:t>（人社部发〔2024〕5号</w:t>
      </w:r>
      <w:r w:rsidR="003663E2">
        <w:rPr>
          <w:rFonts w:ascii="仿宋_GB2312" w:eastAsia="仿宋_GB2312" w:hAnsi="仿宋_GB2312" w:cs="仿宋_GB2312" w:hint="eastAsia"/>
          <w:color w:val="000000" w:themeColor="text1"/>
          <w:szCs w:val="32"/>
        </w:rPr>
        <w:t>）</w:t>
      </w:r>
      <w:r>
        <w:rPr>
          <w:rFonts w:ascii="仿宋_GB2312" w:eastAsia="仿宋_GB2312" w:hAnsi="仿宋_GB2312" w:cs="仿宋_GB2312"/>
          <w:color w:val="000000" w:themeColor="text1"/>
          <w:szCs w:val="32"/>
        </w:rPr>
        <w:t>和《关于印发&lt;</w:t>
      </w:r>
      <w:r>
        <w:rPr>
          <w:rFonts w:ascii="仿宋_GB2312" w:eastAsia="仿宋_GB2312" w:hAnsi="仿宋_GB2312" w:cs="仿宋_GB2312" w:hint="eastAsia"/>
          <w:color w:val="000000" w:themeColor="text1"/>
          <w:szCs w:val="32"/>
        </w:rPr>
        <w:t>创业培训标准（试行）</w:t>
      </w:r>
      <w:r>
        <w:rPr>
          <w:rFonts w:ascii="仿宋_GB2312" w:eastAsia="仿宋_GB2312" w:hAnsi="仿宋_GB2312" w:cs="仿宋_GB2312"/>
          <w:color w:val="000000" w:themeColor="text1"/>
          <w:szCs w:val="32"/>
        </w:rPr>
        <w:t>&gt;的通知</w:t>
      </w:r>
      <w:r>
        <w:rPr>
          <w:rFonts w:ascii="仿宋_GB2312" w:eastAsia="仿宋_GB2312" w:hAnsi="仿宋_GB2312" w:cs="仿宋_GB2312" w:hint="eastAsia"/>
          <w:color w:val="000000" w:themeColor="text1"/>
          <w:szCs w:val="32"/>
        </w:rPr>
        <w:t>》</w:t>
      </w:r>
      <w:r>
        <w:rPr>
          <w:rFonts w:ascii="仿宋_GB2312" w:eastAsia="仿宋_GB2312" w:hAnsi="仿宋_GB2312" w:cs="仿宋_GB2312"/>
          <w:color w:val="000000" w:themeColor="text1"/>
          <w:szCs w:val="32"/>
        </w:rPr>
        <w:t>（中就培发〔2018〕2号</w:t>
      </w:r>
      <w:r w:rsidR="00EB7AA7">
        <w:rPr>
          <w:rFonts w:ascii="仿宋_GB2312" w:eastAsia="仿宋_GB2312" w:hAnsi="仿宋_GB2312" w:cs="仿宋_GB2312" w:hint="eastAsia"/>
          <w:color w:val="000000" w:themeColor="text1"/>
          <w:szCs w:val="32"/>
        </w:rPr>
        <w:t>）</w:t>
      </w:r>
      <w:r>
        <w:rPr>
          <w:rFonts w:ascii="仿宋_GB2312" w:eastAsia="仿宋_GB2312" w:hAnsi="仿宋_GB2312" w:cs="仿宋_GB2312"/>
          <w:color w:val="000000" w:themeColor="text1"/>
          <w:szCs w:val="32"/>
        </w:rPr>
        <w:t>、</w:t>
      </w:r>
      <w:r>
        <w:rPr>
          <w:rFonts w:ascii="仿宋_GB2312" w:eastAsia="仿宋_GB2312" w:hAnsi="仿宋_GB2312" w:cs="仿宋_GB2312" w:hint="eastAsia"/>
          <w:color w:val="000000" w:themeColor="text1"/>
          <w:szCs w:val="32"/>
        </w:rPr>
        <w:t>《关于印发〈马兰花中国创业培训项目组织实施规程（试行）〉等技术文件的通知》</w:t>
      </w:r>
      <w:r>
        <w:rPr>
          <w:rFonts w:ascii="仿宋_GB2312" w:eastAsia="仿宋_GB2312" w:hAnsi="仿宋_GB2312" w:cs="仿宋_GB2312"/>
          <w:color w:val="000000" w:themeColor="text1"/>
          <w:szCs w:val="32"/>
        </w:rPr>
        <w:t>（中就培发〔2020〕7号</w:t>
      </w:r>
      <w:r w:rsidR="00EB7AA7">
        <w:rPr>
          <w:rFonts w:ascii="仿宋_GB2312" w:eastAsia="仿宋_GB2312" w:hAnsi="仿宋_GB2312" w:cs="仿宋_GB2312" w:hint="eastAsia"/>
          <w:color w:val="000000" w:themeColor="text1"/>
          <w:szCs w:val="32"/>
        </w:rPr>
        <w:t>）</w:t>
      </w:r>
      <w:r>
        <w:rPr>
          <w:rFonts w:ascii="仿宋_GB2312" w:eastAsia="仿宋_GB2312" w:hAnsi="仿宋_GB2312" w:cs="仿宋_GB2312" w:hint="eastAsia"/>
          <w:color w:val="000000" w:themeColor="text1"/>
          <w:szCs w:val="32"/>
        </w:rPr>
        <w:t>等相关规定和要求，结合我省创业培训工作实际，制定本办法。</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第二条</w:t>
      </w:r>
      <w:r>
        <w:rPr>
          <w:rFonts w:ascii="仿宋_GB2312" w:eastAsia="仿宋_GB2312" w:hAnsi="仿宋_GB2312" w:cs="仿宋_GB2312" w:hint="eastAsia"/>
          <w:color w:val="000000" w:themeColor="text1"/>
          <w:szCs w:val="32"/>
        </w:rPr>
        <w:t xml:space="preserve">  本办法适用范围</w:t>
      </w:r>
      <w:r>
        <w:rPr>
          <w:rFonts w:ascii="仿宋_GB2312" w:eastAsia="仿宋_GB2312" w:hAnsi="仿宋_GB2312" w:cs="仿宋_GB2312"/>
          <w:color w:val="000000" w:themeColor="text1"/>
          <w:szCs w:val="32"/>
        </w:rPr>
        <w:t>为</w:t>
      </w:r>
      <w:r>
        <w:rPr>
          <w:rFonts w:ascii="仿宋_GB2312" w:eastAsia="仿宋_GB2312" w:hAnsi="仿宋_GB2312" w:cs="仿宋_GB2312" w:hint="eastAsia"/>
          <w:color w:val="000000" w:themeColor="text1"/>
          <w:szCs w:val="32"/>
        </w:rPr>
        <w:t>各级人力资源社会保障部门组织</w:t>
      </w:r>
      <w:r>
        <w:rPr>
          <w:rFonts w:ascii="仿宋_GB2312" w:eastAsia="仿宋_GB2312" w:hAnsi="仿宋_GB2312" w:cs="仿宋_GB2312"/>
          <w:color w:val="000000" w:themeColor="text1"/>
          <w:szCs w:val="32"/>
        </w:rPr>
        <w:t>实施的符合职业培训补贴政策范围的创业培训活动。</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第三条</w:t>
      </w:r>
      <w:r>
        <w:rPr>
          <w:rFonts w:ascii="仿宋_GB2312" w:eastAsia="仿宋_GB2312" w:hAnsi="仿宋_GB2312" w:cs="仿宋_GB2312" w:hint="eastAsia"/>
          <w:b/>
          <w:bCs/>
          <w:color w:val="000000" w:themeColor="text1"/>
          <w:szCs w:val="32"/>
        </w:rPr>
        <w:t xml:space="preserve">  </w:t>
      </w:r>
      <w:r>
        <w:rPr>
          <w:rFonts w:ascii="仿宋_GB2312" w:eastAsia="仿宋_GB2312" w:hAnsi="仿宋_GB2312" w:cs="仿宋_GB2312" w:hint="eastAsia"/>
          <w:color w:val="000000" w:themeColor="text1"/>
          <w:szCs w:val="32"/>
        </w:rPr>
        <w:t>人力资源社会保障部门和</w:t>
      </w:r>
      <w:r>
        <w:rPr>
          <w:rFonts w:ascii="仿宋_GB2312" w:eastAsia="仿宋_GB2312" w:hAnsi="仿宋_GB2312" w:cs="仿宋_GB2312"/>
          <w:color w:val="000000" w:themeColor="text1"/>
          <w:szCs w:val="32"/>
        </w:rPr>
        <w:t>财政部门</w:t>
      </w:r>
      <w:r>
        <w:rPr>
          <w:rFonts w:ascii="仿宋_GB2312" w:eastAsia="仿宋_GB2312" w:hAnsi="仿宋_GB2312" w:cs="仿宋_GB2312" w:hint="eastAsia"/>
          <w:color w:val="000000" w:themeColor="text1"/>
          <w:szCs w:val="32"/>
        </w:rPr>
        <w:t>共同做好创业培训政策制定、组织实施</w:t>
      </w:r>
      <w:r>
        <w:rPr>
          <w:rFonts w:ascii="仿宋_GB2312" w:eastAsia="仿宋_GB2312" w:hAnsi="仿宋_GB2312" w:cs="仿宋_GB2312"/>
          <w:color w:val="000000" w:themeColor="text1"/>
          <w:szCs w:val="32"/>
        </w:rPr>
        <w:t>、监督指导</w:t>
      </w:r>
      <w:r>
        <w:rPr>
          <w:rFonts w:ascii="仿宋_GB2312" w:eastAsia="仿宋_GB2312" w:hAnsi="仿宋_GB2312" w:cs="仿宋_GB2312" w:hint="eastAsia"/>
          <w:color w:val="000000" w:themeColor="text1"/>
          <w:szCs w:val="32"/>
        </w:rPr>
        <w:t>、</w:t>
      </w:r>
      <w:r>
        <w:rPr>
          <w:rFonts w:ascii="仿宋_GB2312" w:eastAsia="仿宋_GB2312" w:hAnsi="仿宋_GB2312" w:cs="仿宋_GB2312"/>
          <w:color w:val="000000" w:themeColor="text1"/>
          <w:szCs w:val="32"/>
        </w:rPr>
        <w:t>资金保障</w:t>
      </w:r>
      <w:r>
        <w:rPr>
          <w:rFonts w:ascii="仿宋_GB2312" w:eastAsia="仿宋_GB2312" w:hAnsi="仿宋_GB2312" w:cs="仿宋_GB2312" w:hint="eastAsia"/>
          <w:color w:val="000000" w:themeColor="text1"/>
          <w:szCs w:val="32"/>
        </w:rPr>
        <w:t>等工作。</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人力资源社会保障部门和教育部门按规定做好创业培训机构审批和监督管理工作。</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人力资源社会保障部门、市场监督管理部门和公安部门共同依法依规做好创业培训机构违法违规</w:t>
      </w:r>
      <w:r>
        <w:rPr>
          <w:rFonts w:ascii="仿宋_GB2312" w:eastAsia="仿宋_GB2312" w:hAnsi="仿宋_GB2312" w:cs="仿宋_GB2312"/>
          <w:color w:val="000000" w:themeColor="text1"/>
          <w:szCs w:val="32"/>
        </w:rPr>
        <w:t>行为的处理</w:t>
      </w:r>
      <w:r>
        <w:rPr>
          <w:rFonts w:ascii="仿宋_GB2312" w:eastAsia="仿宋_GB2312" w:hAnsi="仿宋_GB2312" w:cs="仿宋_GB2312" w:hint="eastAsia"/>
          <w:color w:val="000000" w:themeColor="text1"/>
          <w:szCs w:val="32"/>
        </w:rPr>
        <w:t>工作</w:t>
      </w:r>
      <w:r>
        <w:rPr>
          <w:rFonts w:ascii="仿宋_GB2312" w:eastAsia="仿宋_GB2312" w:hAnsi="仿宋_GB2312" w:cs="仿宋_GB2312"/>
          <w:color w:val="000000" w:themeColor="text1"/>
          <w:szCs w:val="32"/>
        </w:rPr>
        <w:t>。</w:t>
      </w:r>
    </w:p>
    <w:p w:rsidR="004C69E6" w:rsidRDefault="004C69E6">
      <w:pPr>
        <w:spacing w:line="580" w:lineRule="exact"/>
        <w:rPr>
          <w:rFonts w:ascii="黑体" w:eastAsia="黑体" w:hAnsi="黑体" w:cs="黑体"/>
          <w:color w:val="000000" w:themeColor="text1"/>
          <w:szCs w:val="32"/>
        </w:rPr>
      </w:pPr>
    </w:p>
    <w:p w:rsidR="004C69E6" w:rsidRDefault="00AD100D">
      <w:pPr>
        <w:spacing w:line="580" w:lineRule="exact"/>
        <w:jc w:val="center"/>
        <w:rPr>
          <w:rFonts w:ascii="黑体" w:eastAsia="黑体" w:hAnsi="黑体" w:cs="黑体"/>
          <w:color w:val="000000" w:themeColor="text1"/>
          <w:szCs w:val="32"/>
        </w:rPr>
      </w:pPr>
      <w:r>
        <w:rPr>
          <w:rFonts w:ascii="黑体" w:eastAsia="黑体" w:hAnsi="黑体" w:cs="黑体" w:hint="eastAsia"/>
          <w:color w:val="000000" w:themeColor="text1"/>
          <w:szCs w:val="32"/>
        </w:rPr>
        <w:t>第二章  机构管理</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lastRenderedPageBreak/>
        <w:t>第四条</w:t>
      </w:r>
      <w:r>
        <w:rPr>
          <w:rFonts w:ascii="仿宋_GB2312" w:eastAsia="仿宋_GB2312" w:hAnsi="仿宋_GB2312" w:cs="仿宋_GB2312" w:hint="eastAsia"/>
          <w:color w:val="000000" w:themeColor="text1"/>
          <w:szCs w:val="32"/>
        </w:rPr>
        <w:t xml:space="preserve">  具备以下基本条件的机构可以向当地人力资源社会保障部门提出申请，承担创业培训任务：</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（一）具有独立法人资格，取得开展职业技能培训所需的办学许可或培训资质;</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（二）具有健全的教学管理、学员管理、服务管理、财务及安全管理等相关规章制度;</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（三）具有符合开展创业培训技术标准的培训场地和设备设施;</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（四）具有2名以上取得人力资源社会保障部门核发的创业</w:t>
      </w:r>
      <w:r>
        <w:rPr>
          <w:rFonts w:ascii="仿宋_GB2312" w:eastAsia="仿宋_GB2312" w:hAnsi="仿宋_GB2312" w:cs="仿宋_GB2312"/>
          <w:color w:val="000000" w:themeColor="text1"/>
          <w:szCs w:val="32"/>
        </w:rPr>
        <w:t>培训</w:t>
      </w:r>
      <w:r>
        <w:rPr>
          <w:rFonts w:ascii="仿宋_GB2312" w:eastAsia="仿宋_GB2312" w:hAnsi="仿宋_GB2312" w:cs="仿宋_GB2312" w:hint="eastAsia"/>
          <w:color w:val="000000" w:themeColor="text1"/>
          <w:szCs w:val="32"/>
        </w:rPr>
        <w:t>师资培训合格证书并能承担培训教学</w:t>
      </w:r>
      <w:r>
        <w:rPr>
          <w:rFonts w:ascii="仿宋_GB2312" w:eastAsia="仿宋_GB2312" w:hAnsi="仿宋_GB2312" w:cs="仿宋_GB2312"/>
          <w:color w:val="000000" w:themeColor="text1"/>
          <w:szCs w:val="32"/>
        </w:rPr>
        <w:t>任务</w:t>
      </w:r>
      <w:r>
        <w:rPr>
          <w:rFonts w:ascii="仿宋_GB2312" w:eastAsia="仿宋_GB2312" w:hAnsi="仿宋_GB2312" w:cs="仿宋_GB2312" w:hint="eastAsia"/>
          <w:color w:val="000000" w:themeColor="text1"/>
          <w:szCs w:val="32"/>
        </w:rPr>
        <w:t>的专（兼）职讲师（</w:t>
      </w:r>
      <w:r>
        <w:rPr>
          <w:rFonts w:ascii="仿宋_GB2312" w:eastAsia="仿宋_GB2312" w:hAnsi="仿宋_GB2312" w:cs="仿宋_GB2312"/>
          <w:color w:val="000000" w:themeColor="text1"/>
          <w:szCs w:val="32"/>
        </w:rPr>
        <w:t>其中至少</w:t>
      </w:r>
      <w:r>
        <w:rPr>
          <w:rFonts w:ascii="仿宋_GB2312" w:eastAsia="仿宋_GB2312" w:hAnsi="仿宋_GB2312" w:cs="仿宋_GB2312" w:hint="eastAsia"/>
          <w:color w:val="000000" w:themeColor="text1"/>
          <w:szCs w:val="32"/>
        </w:rPr>
        <w:t>有</w:t>
      </w:r>
      <w:r>
        <w:rPr>
          <w:rFonts w:ascii="仿宋_GB2312" w:eastAsia="仿宋_GB2312" w:hAnsi="仿宋_GB2312" w:cs="仿宋_GB2312"/>
          <w:color w:val="000000" w:themeColor="text1"/>
          <w:szCs w:val="32"/>
        </w:rPr>
        <w:t>1</w:t>
      </w:r>
      <w:r>
        <w:rPr>
          <w:rFonts w:ascii="仿宋_GB2312" w:eastAsia="仿宋_GB2312" w:hAnsi="仿宋_GB2312" w:cs="仿宋_GB2312" w:hint="eastAsia"/>
          <w:color w:val="000000" w:themeColor="text1"/>
          <w:szCs w:val="32"/>
        </w:rPr>
        <w:t>名</w:t>
      </w:r>
      <w:r>
        <w:rPr>
          <w:rFonts w:ascii="仿宋_GB2312" w:eastAsia="仿宋_GB2312" w:hAnsi="仿宋_GB2312" w:cs="仿宋_GB2312"/>
          <w:color w:val="000000" w:themeColor="text1"/>
          <w:szCs w:val="32"/>
        </w:rPr>
        <w:t>专职</w:t>
      </w:r>
      <w:r>
        <w:rPr>
          <w:rFonts w:ascii="仿宋_GB2312" w:eastAsia="仿宋_GB2312" w:hAnsi="仿宋_GB2312" w:cs="仿宋_GB2312" w:hint="eastAsia"/>
          <w:color w:val="000000" w:themeColor="text1"/>
          <w:szCs w:val="32"/>
        </w:rPr>
        <w:t>讲师</w:t>
      </w:r>
      <w:r>
        <w:rPr>
          <w:rFonts w:ascii="仿宋_GB2312" w:eastAsia="仿宋_GB2312" w:hAnsi="仿宋_GB2312" w:cs="仿宋_GB2312"/>
          <w:color w:val="000000" w:themeColor="text1"/>
          <w:szCs w:val="32"/>
        </w:rPr>
        <w:t>）</w:t>
      </w:r>
      <w:r>
        <w:rPr>
          <w:rFonts w:ascii="仿宋_GB2312" w:eastAsia="仿宋_GB2312" w:hAnsi="仿宋_GB2312" w:cs="仿宋_GB2312" w:hint="eastAsia"/>
          <w:color w:val="000000" w:themeColor="text1"/>
          <w:szCs w:val="32"/>
        </w:rPr>
        <w:t>;</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（五）具有提供后续指导服务的管理</w:t>
      </w:r>
      <w:r>
        <w:rPr>
          <w:rFonts w:ascii="仿宋_GB2312" w:eastAsia="仿宋_GB2312" w:hAnsi="仿宋_GB2312" w:cs="仿宋_GB2312"/>
          <w:color w:val="000000" w:themeColor="text1"/>
          <w:szCs w:val="32"/>
        </w:rPr>
        <w:t>团</w:t>
      </w:r>
      <w:r>
        <w:rPr>
          <w:rFonts w:ascii="仿宋_GB2312" w:eastAsia="仿宋_GB2312" w:hAnsi="仿宋_GB2312" w:cs="仿宋_GB2312" w:hint="eastAsia"/>
          <w:color w:val="000000" w:themeColor="text1"/>
          <w:szCs w:val="32"/>
        </w:rPr>
        <w:t>队</w:t>
      </w:r>
      <w:r>
        <w:rPr>
          <w:rFonts w:ascii="仿宋_GB2312" w:eastAsia="仿宋_GB2312" w:hAnsi="仿宋_GB2312" w:cs="仿宋_GB2312"/>
          <w:color w:val="000000" w:themeColor="text1"/>
          <w:szCs w:val="32"/>
        </w:rPr>
        <w:t>或服务专家等</w:t>
      </w:r>
      <w:r>
        <w:rPr>
          <w:rFonts w:ascii="仿宋_GB2312" w:eastAsia="仿宋_GB2312" w:hAnsi="仿宋_GB2312" w:cs="仿宋_GB2312" w:hint="eastAsia"/>
          <w:color w:val="000000" w:themeColor="text1"/>
          <w:szCs w:val="32"/>
        </w:rPr>
        <w:t>;</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（六）设区的市人力资源社会保障部门根据实际情况规定的其他条件。</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第五条</w:t>
      </w:r>
      <w:r>
        <w:rPr>
          <w:rFonts w:ascii="仿宋_GB2312" w:eastAsia="仿宋_GB2312" w:hAnsi="仿宋_GB2312" w:cs="仿宋_GB2312" w:hint="eastAsia"/>
          <w:color w:val="000000" w:themeColor="text1"/>
          <w:szCs w:val="32"/>
        </w:rPr>
        <w:t xml:space="preserve">  设区的市人力资源社会保障部门负责将符合条件的创业培训机构纳入本市补贴性职业技能培训机构目录，并向社会公开机构目录。目录实行动态管理，建立机构</w:t>
      </w:r>
      <w:r>
        <w:rPr>
          <w:rFonts w:ascii="仿宋_GB2312" w:eastAsia="仿宋_GB2312" w:hAnsi="仿宋_GB2312" w:cs="仿宋_GB2312"/>
          <w:color w:val="000000" w:themeColor="text1"/>
          <w:szCs w:val="32"/>
        </w:rPr>
        <w:t>进入和退</w:t>
      </w:r>
      <w:r>
        <w:rPr>
          <w:rFonts w:ascii="仿宋_GB2312" w:eastAsia="仿宋_GB2312" w:hAnsi="仿宋_GB2312" w:cs="仿宋_GB2312" w:hint="eastAsia"/>
          <w:color w:val="000000" w:themeColor="text1"/>
          <w:szCs w:val="32"/>
        </w:rPr>
        <w:t>出</w:t>
      </w:r>
      <w:r>
        <w:rPr>
          <w:rFonts w:ascii="仿宋_GB2312" w:eastAsia="仿宋_GB2312" w:hAnsi="仿宋_GB2312" w:cs="仿宋_GB2312"/>
          <w:color w:val="000000" w:themeColor="text1"/>
          <w:szCs w:val="32"/>
        </w:rPr>
        <w:t>机制</w:t>
      </w:r>
      <w:r>
        <w:rPr>
          <w:rFonts w:ascii="仿宋_GB2312" w:eastAsia="仿宋_GB2312" w:hAnsi="仿宋_GB2312" w:cs="仿宋_GB2312" w:hint="eastAsia"/>
          <w:color w:val="000000" w:themeColor="text1"/>
          <w:szCs w:val="32"/>
        </w:rPr>
        <w:t>。</w:t>
      </w:r>
    </w:p>
    <w:p w:rsidR="004C69E6" w:rsidRDefault="00AD100D">
      <w:pPr>
        <w:spacing w:line="580" w:lineRule="exact"/>
        <w:ind w:firstLineChars="200" w:firstLine="632"/>
        <w:rPr>
          <w:rFonts w:ascii="仿宋_GB2312" w:eastAsia="仿宋_GB2312" w:hAnsi="仿宋_GB2312" w:cs="仿宋_GB2312"/>
          <w:color w:val="000000" w:themeColor="text1"/>
          <w:szCs w:val="32"/>
          <w:highlight w:val="yellow"/>
        </w:rPr>
      </w:pPr>
      <w:r>
        <w:rPr>
          <w:rFonts w:ascii="黑体" w:eastAsia="黑体" w:hAnsi="黑体" w:cs="黑体" w:hint="eastAsia"/>
          <w:color w:val="000000" w:themeColor="text1"/>
          <w:szCs w:val="32"/>
        </w:rPr>
        <w:t>第六条</w:t>
      </w:r>
      <w:r>
        <w:rPr>
          <w:rFonts w:ascii="仿宋_GB2312" w:eastAsia="仿宋_GB2312" w:hAnsi="仿宋_GB2312" w:cs="仿宋_GB2312" w:hint="eastAsia"/>
          <w:color w:val="000000" w:themeColor="text1"/>
          <w:szCs w:val="32"/>
        </w:rPr>
        <w:t xml:space="preserve">  创业培训机构存在下列情形之一的，要按规定退出补贴性职业技能培训机构目录：</w:t>
      </w:r>
    </w:p>
    <w:p w:rsidR="004C69E6" w:rsidRDefault="00AD100D">
      <w:pPr>
        <w:spacing w:line="580" w:lineRule="exact"/>
        <w:ind w:firstLineChars="200" w:firstLine="632"/>
        <w:rPr>
          <w:rFonts w:ascii="仿宋_GB2312" w:eastAsia="仿宋_GB2312" w:hAnsi="仿宋_GB2312" w:cs="仿宋_GB2312"/>
          <w:color w:val="000000" w:themeColor="text1"/>
          <w:szCs w:val="32"/>
          <w:highlight w:val="yellow"/>
        </w:rPr>
      </w:pPr>
      <w:r>
        <w:rPr>
          <w:rFonts w:ascii="仿宋_GB2312" w:eastAsia="仿宋_GB2312" w:hAnsi="仿宋_GB2312" w:cs="仿宋_GB2312" w:hint="eastAsia"/>
          <w:color w:val="000000" w:themeColor="text1"/>
          <w:szCs w:val="32"/>
        </w:rPr>
        <w:t>（一）不再符合第四条创业培训机构申请条件的；</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（二）存在以联合办学、培训合作等名义违规转包培训的；</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（三）骗取套取或违规使用补贴资金的；</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lastRenderedPageBreak/>
        <w:t>（四）其他违反职业技能培训有关规定的。</w:t>
      </w:r>
    </w:p>
    <w:p w:rsidR="004C69E6" w:rsidRDefault="004C69E6">
      <w:pPr>
        <w:spacing w:line="580" w:lineRule="exact"/>
        <w:rPr>
          <w:rFonts w:ascii="黑体" w:eastAsia="黑体" w:hAnsi="黑体" w:cs="黑体"/>
          <w:color w:val="000000" w:themeColor="text1"/>
          <w:szCs w:val="32"/>
        </w:rPr>
      </w:pPr>
    </w:p>
    <w:p w:rsidR="004C69E6" w:rsidRDefault="00AD100D">
      <w:pPr>
        <w:spacing w:line="580" w:lineRule="exact"/>
        <w:jc w:val="center"/>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第三章  组织实施</w:t>
      </w:r>
    </w:p>
    <w:p w:rsidR="004C69E6" w:rsidRDefault="004C69E6">
      <w:pPr>
        <w:spacing w:line="580" w:lineRule="exact"/>
        <w:ind w:firstLineChars="200" w:firstLine="632"/>
        <w:rPr>
          <w:rFonts w:ascii="黑体" w:eastAsia="黑体" w:hAnsi="黑体" w:cs="黑体"/>
          <w:color w:val="000000" w:themeColor="text1"/>
          <w:szCs w:val="32"/>
        </w:rPr>
      </w:pP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第七条</w:t>
      </w:r>
      <w:r>
        <w:rPr>
          <w:rFonts w:ascii="仿宋_GB2312" w:eastAsia="仿宋_GB2312" w:hAnsi="仿宋_GB2312" w:cs="仿宋_GB2312" w:hint="eastAsia"/>
          <w:color w:val="000000" w:themeColor="text1"/>
          <w:szCs w:val="32"/>
        </w:rPr>
        <w:t xml:space="preserve">  各级人力资源社会保障部门可根据创业的不同阶段和不同业态，分级</w:t>
      </w:r>
      <w:r>
        <w:rPr>
          <w:rFonts w:ascii="仿宋_GB2312" w:eastAsia="仿宋_GB2312" w:hAnsi="仿宋_GB2312" w:cs="仿宋_GB2312"/>
          <w:color w:val="000000" w:themeColor="text1"/>
          <w:szCs w:val="32"/>
        </w:rPr>
        <w:t>分</w:t>
      </w:r>
      <w:r>
        <w:rPr>
          <w:rFonts w:ascii="仿宋_GB2312" w:eastAsia="仿宋_GB2312" w:hAnsi="仿宋_GB2312" w:cs="仿宋_GB2312" w:hint="eastAsia"/>
          <w:color w:val="000000" w:themeColor="text1"/>
          <w:szCs w:val="32"/>
        </w:rPr>
        <w:t>类组织开展创业培训</w:t>
      </w:r>
      <w:r>
        <w:rPr>
          <w:rFonts w:ascii="仿宋_GB2312" w:eastAsia="仿宋_GB2312" w:hAnsi="仿宋_GB2312" w:cs="仿宋_GB2312"/>
          <w:color w:val="000000" w:themeColor="text1"/>
          <w:szCs w:val="32"/>
        </w:rPr>
        <w:t>。</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创业培训</w:t>
      </w:r>
      <w:r>
        <w:rPr>
          <w:rFonts w:ascii="仿宋_GB2312" w:eastAsia="仿宋_GB2312" w:hAnsi="仿宋_GB2312" w:cs="仿宋_GB2312"/>
          <w:color w:val="000000" w:themeColor="text1"/>
          <w:szCs w:val="32"/>
        </w:rPr>
        <w:t>由低到高分为</w:t>
      </w:r>
      <w:r>
        <w:rPr>
          <w:rFonts w:ascii="仿宋_GB2312" w:eastAsia="仿宋_GB2312" w:hAnsi="仿宋_GB2312" w:cs="仿宋_GB2312" w:hint="eastAsia"/>
          <w:color w:val="000000" w:themeColor="text1"/>
          <w:szCs w:val="32"/>
        </w:rPr>
        <w:t>创业</w:t>
      </w:r>
      <w:r>
        <w:rPr>
          <w:rFonts w:ascii="仿宋_GB2312" w:eastAsia="仿宋_GB2312" w:hAnsi="仿宋_GB2312" w:cs="仿宋_GB2312"/>
          <w:color w:val="000000" w:themeColor="text1"/>
          <w:szCs w:val="32"/>
        </w:rPr>
        <w:t>意识培训、创业</w:t>
      </w:r>
      <w:r>
        <w:rPr>
          <w:rFonts w:ascii="仿宋_GB2312" w:eastAsia="仿宋_GB2312" w:hAnsi="仿宋_GB2312" w:cs="仿宋_GB2312" w:hint="eastAsia"/>
          <w:color w:val="000000" w:themeColor="text1"/>
          <w:szCs w:val="32"/>
        </w:rPr>
        <w:t>能力</w:t>
      </w:r>
      <w:r>
        <w:rPr>
          <w:rFonts w:ascii="仿宋_GB2312" w:eastAsia="仿宋_GB2312" w:hAnsi="仿宋_GB2312" w:cs="仿宋_GB2312"/>
          <w:color w:val="000000" w:themeColor="text1"/>
          <w:szCs w:val="32"/>
        </w:rPr>
        <w:t>培训</w:t>
      </w:r>
      <w:r>
        <w:rPr>
          <w:rFonts w:ascii="仿宋_GB2312" w:eastAsia="仿宋_GB2312" w:hAnsi="仿宋_GB2312" w:cs="仿宋_GB2312" w:hint="eastAsia"/>
          <w:color w:val="000000" w:themeColor="text1"/>
          <w:szCs w:val="32"/>
        </w:rPr>
        <w:t>2个</w:t>
      </w:r>
      <w:r>
        <w:rPr>
          <w:rFonts w:ascii="仿宋_GB2312" w:eastAsia="仿宋_GB2312" w:hAnsi="仿宋_GB2312" w:cs="仿宋_GB2312"/>
          <w:color w:val="000000" w:themeColor="text1"/>
          <w:szCs w:val="32"/>
        </w:rPr>
        <w:t>层</w:t>
      </w:r>
      <w:r>
        <w:rPr>
          <w:rFonts w:ascii="仿宋_GB2312" w:eastAsia="仿宋_GB2312" w:hAnsi="仿宋_GB2312" w:cs="仿宋_GB2312" w:hint="eastAsia"/>
          <w:color w:val="000000" w:themeColor="text1"/>
          <w:szCs w:val="32"/>
        </w:rPr>
        <w:t>级</w:t>
      </w:r>
      <w:r>
        <w:rPr>
          <w:rFonts w:ascii="仿宋_GB2312" w:eastAsia="仿宋_GB2312" w:hAnsi="仿宋_GB2312" w:cs="仿宋_GB2312"/>
          <w:color w:val="000000" w:themeColor="text1"/>
          <w:szCs w:val="32"/>
        </w:rPr>
        <w:t>，创业</w:t>
      </w:r>
      <w:r>
        <w:rPr>
          <w:rFonts w:ascii="仿宋_GB2312" w:eastAsia="仿宋_GB2312" w:hAnsi="仿宋_GB2312" w:cs="仿宋_GB2312" w:hint="eastAsia"/>
          <w:color w:val="000000" w:themeColor="text1"/>
          <w:szCs w:val="32"/>
        </w:rPr>
        <w:t>意识</w:t>
      </w:r>
      <w:r>
        <w:rPr>
          <w:rFonts w:ascii="仿宋_GB2312" w:eastAsia="仿宋_GB2312" w:hAnsi="仿宋_GB2312" w:cs="仿宋_GB2312"/>
          <w:color w:val="000000" w:themeColor="text1"/>
          <w:szCs w:val="32"/>
        </w:rPr>
        <w:t>培训</w:t>
      </w:r>
      <w:r>
        <w:rPr>
          <w:rFonts w:ascii="仿宋_GB2312" w:eastAsia="仿宋_GB2312" w:hAnsi="仿宋_GB2312" w:cs="仿宋_GB2312" w:hint="eastAsia"/>
          <w:color w:val="000000" w:themeColor="text1"/>
          <w:szCs w:val="32"/>
        </w:rPr>
        <w:t>（A类</w:t>
      </w:r>
      <w:r>
        <w:rPr>
          <w:rFonts w:ascii="仿宋_GB2312" w:eastAsia="仿宋_GB2312" w:hAnsi="仿宋_GB2312" w:cs="仿宋_GB2312"/>
          <w:color w:val="000000" w:themeColor="text1"/>
          <w:szCs w:val="32"/>
        </w:rPr>
        <w:t>）</w:t>
      </w:r>
      <w:r>
        <w:rPr>
          <w:rFonts w:ascii="仿宋_GB2312" w:eastAsia="仿宋_GB2312" w:hAnsi="仿宋_GB2312" w:cs="仿宋_GB2312" w:hint="eastAsia"/>
          <w:color w:val="000000" w:themeColor="text1"/>
          <w:szCs w:val="32"/>
        </w:rPr>
        <w:t>、创办</w:t>
      </w:r>
      <w:r>
        <w:rPr>
          <w:rFonts w:ascii="仿宋_GB2312" w:eastAsia="仿宋_GB2312" w:hAnsi="仿宋_GB2312" w:cs="仿宋_GB2312"/>
          <w:color w:val="000000" w:themeColor="text1"/>
          <w:szCs w:val="32"/>
        </w:rPr>
        <w:t>企</w:t>
      </w:r>
      <w:r>
        <w:rPr>
          <w:rFonts w:ascii="仿宋_GB2312" w:eastAsia="仿宋_GB2312" w:hAnsi="仿宋_GB2312" w:cs="仿宋_GB2312" w:hint="eastAsia"/>
          <w:color w:val="000000" w:themeColor="text1"/>
          <w:szCs w:val="32"/>
        </w:rPr>
        <w:t>业培训（B类</w:t>
      </w:r>
      <w:r>
        <w:rPr>
          <w:rFonts w:ascii="仿宋_GB2312" w:eastAsia="仿宋_GB2312" w:hAnsi="仿宋_GB2312" w:cs="仿宋_GB2312"/>
          <w:color w:val="000000" w:themeColor="text1"/>
          <w:szCs w:val="32"/>
        </w:rPr>
        <w:t>）</w:t>
      </w:r>
      <w:r>
        <w:rPr>
          <w:rFonts w:ascii="仿宋_GB2312" w:eastAsia="仿宋_GB2312" w:hAnsi="仿宋_GB2312" w:cs="仿宋_GB2312" w:hint="eastAsia"/>
          <w:color w:val="000000" w:themeColor="text1"/>
          <w:szCs w:val="32"/>
        </w:rPr>
        <w:t>、</w:t>
      </w:r>
      <w:r>
        <w:rPr>
          <w:rFonts w:ascii="仿宋_GB2312" w:eastAsia="仿宋_GB2312" w:hAnsi="仿宋_GB2312" w:cs="仿宋_GB2312"/>
          <w:color w:val="000000" w:themeColor="text1"/>
          <w:szCs w:val="32"/>
        </w:rPr>
        <w:t>网络创业培训</w:t>
      </w:r>
      <w:r>
        <w:rPr>
          <w:rFonts w:ascii="仿宋_GB2312" w:eastAsia="仿宋_GB2312" w:hAnsi="仿宋_GB2312" w:cs="仿宋_GB2312" w:hint="eastAsia"/>
          <w:color w:val="000000" w:themeColor="text1"/>
          <w:szCs w:val="32"/>
        </w:rPr>
        <w:t>（C类</w:t>
      </w:r>
      <w:r>
        <w:rPr>
          <w:rFonts w:ascii="仿宋_GB2312" w:eastAsia="仿宋_GB2312" w:hAnsi="仿宋_GB2312" w:cs="仿宋_GB2312"/>
          <w:color w:val="000000" w:themeColor="text1"/>
          <w:szCs w:val="32"/>
        </w:rPr>
        <w:t>）</w:t>
      </w:r>
      <w:r>
        <w:rPr>
          <w:rFonts w:ascii="仿宋_GB2312" w:eastAsia="仿宋_GB2312" w:hAnsi="仿宋_GB2312" w:cs="仿宋_GB2312" w:hint="eastAsia"/>
          <w:color w:val="000000" w:themeColor="text1"/>
          <w:szCs w:val="32"/>
        </w:rPr>
        <w:t>3个类别。</w:t>
      </w:r>
    </w:p>
    <w:p w:rsidR="004C69E6" w:rsidRDefault="00AD100D">
      <w:pPr>
        <w:spacing w:line="580" w:lineRule="exact"/>
        <w:ind w:firstLineChars="200" w:firstLine="632"/>
        <w:rPr>
          <w:rStyle w:val="a6"/>
          <w:rFonts w:ascii="仿宋_GB2312" w:eastAsia="仿宋_GB2312" w:hAnsi="仿宋_GB2312" w:cs="仿宋_GB2312"/>
          <w:b w:val="0"/>
          <w:bCs/>
          <w:color w:val="000000" w:themeColor="text1"/>
          <w:szCs w:val="32"/>
          <w:lang w:bidi="ar"/>
        </w:rPr>
      </w:pPr>
      <w:r>
        <w:rPr>
          <w:rFonts w:ascii="黑体" w:eastAsia="黑体" w:hAnsi="黑体" w:cs="黑体" w:hint="eastAsia"/>
          <w:color w:val="000000" w:themeColor="text1"/>
          <w:szCs w:val="32"/>
        </w:rPr>
        <w:t>第八条</w:t>
      </w:r>
      <w:r>
        <w:rPr>
          <w:rFonts w:ascii="仿宋_GB2312" w:eastAsia="仿宋_GB2312" w:hAnsi="仿宋_GB2312" w:cs="仿宋_GB2312" w:hint="eastAsia"/>
          <w:color w:val="000000" w:themeColor="text1"/>
          <w:szCs w:val="32"/>
        </w:rPr>
        <w:t xml:space="preserve">  设区的市人力资源社会保障部门可</w:t>
      </w:r>
      <w:r>
        <w:rPr>
          <w:rFonts w:ascii="仿宋_GB2312" w:eastAsia="仿宋_GB2312" w:hAnsi="仿宋_GB2312" w:cs="仿宋_GB2312"/>
          <w:color w:val="000000" w:themeColor="text1"/>
          <w:szCs w:val="32"/>
        </w:rPr>
        <w:t>对应</w:t>
      </w:r>
      <w:r>
        <w:rPr>
          <w:rFonts w:ascii="仿宋_GB2312" w:eastAsia="仿宋_GB2312" w:hAnsi="仿宋_GB2312" w:cs="仿宋_GB2312" w:hint="eastAsia"/>
          <w:color w:val="000000" w:themeColor="text1"/>
          <w:szCs w:val="32"/>
        </w:rPr>
        <w:t>创业</w:t>
      </w:r>
      <w:r>
        <w:rPr>
          <w:rFonts w:ascii="仿宋_GB2312" w:eastAsia="仿宋_GB2312" w:hAnsi="仿宋_GB2312" w:cs="仿宋_GB2312"/>
          <w:color w:val="000000" w:themeColor="text1"/>
          <w:szCs w:val="32"/>
        </w:rPr>
        <w:t>培训</w:t>
      </w:r>
      <w:r>
        <w:rPr>
          <w:rFonts w:ascii="仿宋_GB2312" w:eastAsia="仿宋_GB2312" w:hAnsi="仿宋_GB2312" w:cs="仿宋_GB2312" w:hint="eastAsia"/>
          <w:color w:val="000000" w:themeColor="text1"/>
          <w:szCs w:val="32"/>
        </w:rPr>
        <w:t>相应</w:t>
      </w:r>
      <w:r>
        <w:rPr>
          <w:rFonts w:ascii="仿宋_GB2312" w:eastAsia="仿宋_GB2312" w:hAnsi="仿宋_GB2312" w:cs="仿宋_GB2312"/>
          <w:color w:val="000000" w:themeColor="text1"/>
          <w:szCs w:val="32"/>
        </w:rPr>
        <w:t>层级和类别</w:t>
      </w:r>
      <w:r>
        <w:rPr>
          <w:rFonts w:ascii="仿宋_GB2312" w:eastAsia="仿宋_GB2312" w:hAnsi="仿宋_GB2312" w:cs="仿宋_GB2312" w:hint="eastAsia"/>
          <w:color w:val="000000" w:themeColor="text1"/>
          <w:szCs w:val="32"/>
        </w:rPr>
        <w:t>自主选择或开发创业培训项目</w:t>
      </w:r>
      <w:r>
        <w:rPr>
          <w:rFonts w:ascii="仿宋_GB2312" w:eastAsia="仿宋_GB2312" w:hAnsi="仿宋_GB2312" w:cs="仿宋_GB2312"/>
          <w:color w:val="000000" w:themeColor="text1"/>
          <w:szCs w:val="32"/>
        </w:rPr>
        <w:t>（</w:t>
      </w:r>
      <w:r>
        <w:rPr>
          <w:rFonts w:ascii="仿宋_GB2312" w:eastAsia="仿宋_GB2312" w:hAnsi="仿宋_GB2312" w:cs="仿宋_GB2312" w:hint="eastAsia"/>
          <w:color w:val="000000" w:themeColor="text1"/>
          <w:szCs w:val="32"/>
        </w:rPr>
        <w:t>教程），项目</w:t>
      </w:r>
      <w:r>
        <w:rPr>
          <w:rFonts w:ascii="仿宋_GB2312" w:eastAsia="仿宋_GB2312" w:hAnsi="仿宋_GB2312" w:cs="仿宋_GB2312"/>
          <w:color w:val="000000" w:themeColor="text1"/>
          <w:szCs w:val="32"/>
        </w:rPr>
        <w:t>（</w:t>
      </w:r>
      <w:r>
        <w:rPr>
          <w:rFonts w:ascii="仿宋_GB2312" w:eastAsia="仿宋_GB2312" w:hAnsi="仿宋_GB2312" w:cs="仿宋_GB2312" w:hint="eastAsia"/>
          <w:color w:val="000000" w:themeColor="text1"/>
          <w:szCs w:val="32"/>
        </w:rPr>
        <w:t>教程）要</w:t>
      </w:r>
      <w:r>
        <w:rPr>
          <w:rStyle w:val="a6"/>
          <w:rFonts w:ascii="仿宋_GB2312" w:eastAsia="仿宋_GB2312" w:hAnsi="仿宋_GB2312" w:cs="仿宋_GB2312" w:hint="eastAsia"/>
          <w:b w:val="0"/>
          <w:bCs/>
          <w:color w:val="000000" w:themeColor="text1"/>
          <w:szCs w:val="32"/>
          <w:lang w:bidi="ar"/>
        </w:rPr>
        <w:t>符合</w:t>
      </w:r>
      <w:r>
        <w:rPr>
          <w:rFonts w:ascii="仿宋_GB2312" w:eastAsia="仿宋_GB2312" w:hAnsi="仿宋_GB2312" w:cs="仿宋_GB2312"/>
          <w:color w:val="000000" w:themeColor="text1"/>
          <w:szCs w:val="32"/>
        </w:rPr>
        <w:t>《关于印发&lt;</w:t>
      </w:r>
      <w:r>
        <w:rPr>
          <w:rFonts w:ascii="仿宋_GB2312" w:eastAsia="仿宋_GB2312" w:hAnsi="仿宋_GB2312" w:cs="仿宋_GB2312" w:hint="eastAsia"/>
          <w:color w:val="000000" w:themeColor="text1"/>
          <w:szCs w:val="32"/>
        </w:rPr>
        <w:t>创业培训标准（试行）</w:t>
      </w:r>
      <w:r>
        <w:rPr>
          <w:rFonts w:ascii="仿宋_GB2312" w:eastAsia="仿宋_GB2312" w:hAnsi="仿宋_GB2312" w:cs="仿宋_GB2312"/>
          <w:color w:val="000000" w:themeColor="text1"/>
          <w:szCs w:val="32"/>
        </w:rPr>
        <w:t>&gt;的通知</w:t>
      </w:r>
      <w:r>
        <w:rPr>
          <w:rFonts w:ascii="仿宋_GB2312" w:eastAsia="仿宋_GB2312" w:hAnsi="仿宋_GB2312" w:cs="仿宋_GB2312" w:hint="eastAsia"/>
          <w:color w:val="000000" w:themeColor="text1"/>
          <w:szCs w:val="32"/>
        </w:rPr>
        <w:t>》</w:t>
      </w:r>
      <w:r>
        <w:rPr>
          <w:rFonts w:ascii="仿宋_GB2312" w:eastAsia="仿宋_GB2312" w:hAnsi="仿宋_GB2312" w:cs="仿宋_GB2312"/>
          <w:color w:val="000000" w:themeColor="text1"/>
          <w:szCs w:val="32"/>
        </w:rPr>
        <w:t>（中就培发〔2018〕2号</w:t>
      </w:r>
      <w:r w:rsidR="002C4CE6">
        <w:rPr>
          <w:rFonts w:ascii="仿宋_GB2312" w:eastAsia="仿宋_GB2312" w:hAnsi="仿宋_GB2312" w:cs="仿宋_GB2312" w:hint="eastAsia"/>
          <w:color w:val="000000" w:themeColor="text1"/>
          <w:szCs w:val="32"/>
        </w:rPr>
        <w:t>）</w:t>
      </w:r>
      <w:r>
        <w:rPr>
          <w:rStyle w:val="a6"/>
          <w:rFonts w:ascii="仿宋_GB2312" w:eastAsia="仿宋_GB2312" w:hAnsi="仿宋_GB2312" w:cs="仿宋_GB2312" w:hint="eastAsia"/>
          <w:b w:val="0"/>
          <w:bCs/>
          <w:color w:val="000000" w:themeColor="text1"/>
          <w:szCs w:val="32"/>
          <w:lang w:bidi="ar"/>
        </w:rPr>
        <w:t>相关要求，具有完整的技术标准体系和实施规程，有明确的教学大纲、教材开发、师资培养与管理、机构选择与管理、培训监督与评估等体系。</w:t>
      </w:r>
    </w:p>
    <w:p w:rsidR="004C69E6" w:rsidRDefault="00AD100D">
      <w:pPr>
        <w:spacing w:line="580" w:lineRule="exact"/>
        <w:ind w:firstLineChars="200" w:firstLine="632"/>
        <w:rPr>
          <w:rStyle w:val="a6"/>
          <w:rFonts w:ascii="仿宋_GB2312" w:eastAsia="仿宋_GB2312" w:hAnsi="仿宋_GB2312" w:cs="仿宋_GB2312"/>
          <w:b w:val="0"/>
          <w:color w:val="000000" w:themeColor="text1"/>
          <w:szCs w:val="32"/>
        </w:rPr>
      </w:pPr>
      <w:r>
        <w:rPr>
          <w:rFonts w:ascii="仿宋_GB2312" w:eastAsia="仿宋_GB2312" w:hAnsi="仿宋_GB2312" w:cs="仿宋_GB2312" w:hint="eastAsia"/>
          <w:color w:val="000000" w:themeColor="text1"/>
          <w:szCs w:val="32"/>
        </w:rPr>
        <w:t>省</w:t>
      </w:r>
      <w:r>
        <w:rPr>
          <w:rFonts w:ascii="仿宋_GB2312" w:eastAsia="仿宋_GB2312" w:hAnsi="仿宋_GB2312" w:cs="仿宋_GB2312"/>
          <w:color w:val="000000" w:themeColor="text1"/>
          <w:szCs w:val="32"/>
        </w:rPr>
        <w:t>人力资源社会保障部门</w:t>
      </w:r>
      <w:r>
        <w:rPr>
          <w:rFonts w:ascii="仿宋_GB2312" w:eastAsia="仿宋_GB2312" w:hAnsi="仿宋_GB2312" w:cs="仿宋_GB2312" w:hint="eastAsia"/>
          <w:color w:val="000000" w:themeColor="text1"/>
          <w:szCs w:val="32"/>
        </w:rPr>
        <w:t>将按照创业</w:t>
      </w:r>
      <w:r>
        <w:rPr>
          <w:rFonts w:ascii="仿宋_GB2312" w:eastAsia="仿宋_GB2312" w:hAnsi="仿宋_GB2312" w:cs="仿宋_GB2312"/>
          <w:color w:val="000000" w:themeColor="text1"/>
          <w:szCs w:val="32"/>
        </w:rPr>
        <w:t>培训</w:t>
      </w:r>
      <w:r>
        <w:rPr>
          <w:rFonts w:ascii="仿宋_GB2312" w:eastAsia="仿宋_GB2312" w:hAnsi="仿宋_GB2312" w:cs="仿宋_GB2312" w:hint="eastAsia"/>
          <w:color w:val="000000" w:themeColor="text1"/>
          <w:szCs w:val="32"/>
        </w:rPr>
        <w:t>的层级类别</w:t>
      </w:r>
      <w:r>
        <w:rPr>
          <w:rFonts w:ascii="仿宋_GB2312" w:eastAsia="仿宋_GB2312" w:hAnsi="仿宋_GB2312" w:cs="仿宋_GB2312"/>
          <w:color w:val="000000" w:themeColor="text1"/>
          <w:szCs w:val="32"/>
        </w:rPr>
        <w:t>对全</w:t>
      </w:r>
      <w:r>
        <w:rPr>
          <w:rFonts w:ascii="仿宋_GB2312" w:eastAsia="仿宋_GB2312" w:hAnsi="仿宋_GB2312" w:cs="仿宋_GB2312" w:hint="eastAsia"/>
          <w:color w:val="000000" w:themeColor="text1"/>
          <w:szCs w:val="32"/>
        </w:rPr>
        <w:t>省各</w:t>
      </w:r>
      <w:r>
        <w:rPr>
          <w:rFonts w:ascii="仿宋_GB2312" w:eastAsia="仿宋_GB2312" w:hAnsi="仿宋_GB2312" w:cs="仿宋_GB2312"/>
          <w:color w:val="000000" w:themeColor="text1"/>
          <w:szCs w:val="32"/>
        </w:rPr>
        <w:t>类创业培训</w:t>
      </w:r>
      <w:r>
        <w:rPr>
          <w:rFonts w:ascii="仿宋_GB2312" w:eastAsia="仿宋_GB2312" w:hAnsi="仿宋_GB2312" w:cs="仿宋_GB2312" w:hint="eastAsia"/>
          <w:color w:val="000000" w:themeColor="text1"/>
          <w:szCs w:val="32"/>
        </w:rPr>
        <w:t>项目</w:t>
      </w:r>
      <w:r>
        <w:rPr>
          <w:rFonts w:ascii="仿宋_GB2312" w:eastAsia="仿宋_GB2312" w:hAnsi="仿宋_GB2312" w:cs="仿宋_GB2312"/>
          <w:color w:val="000000" w:themeColor="text1"/>
          <w:szCs w:val="32"/>
        </w:rPr>
        <w:t>（教程）</w:t>
      </w:r>
      <w:r>
        <w:rPr>
          <w:rFonts w:ascii="仿宋_GB2312" w:eastAsia="仿宋_GB2312" w:hAnsi="仿宋_GB2312" w:cs="仿宋_GB2312" w:hint="eastAsia"/>
          <w:color w:val="000000" w:themeColor="text1"/>
          <w:szCs w:val="32"/>
        </w:rPr>
        <w:t>进行编码</w:t>
      </w:r>
      <w:r>
        <w:rPr>
          <w:rFonts w:ascii="仿宋_GB2312" w:eastAsia="仿宋_GB2312" w:hAnsi="仿宋_GB2312" w:cs="仿宋_GB2312"/>
          <w:color w:val="000000" w:themeColor="text1"/>
          <w:szCs w:val="32"/>
        </w:rPr>
        <w:t>，</w:t>
      </w:r>
      <w:r>
        <w:rPr>
          <w:rStyle w:val="a6"/>
          <w:rFonts w:ascii="仿宋_GB2312" w:eastAsia="仿宋_GB2312" w:hAnsi="仿宋_GB2312" w:cs="仿宋_GB2312" w:hint="eastAsia"/>
          <w:b w:val="0"/>
          <w:color w:val="000000" w:themeColor="text1"/>
          <w:szCs w:val="32"/>
        </w:rPr>
        <w:t>编码</w:t>
      </w:r>
      <w:r>
        <w:rPr>
          <w:rStyle w:val="a6"/>
          <w:rFonts w:ascii="仿宋_GB2312" w:eastAsia="仿宋_GB2312" w:hAnsi="仿宋_GB2312" w:cs="仿宋_GB2312"/>
          <w:b w:val="0"/>
          <w:color w:val="000000" w:themeColor="text1"/>
          <w:szCs w:val="32"/>
        </w:rPr>
        <w:t>规</w:t>
      </w:r>
      <w:r>
        <w:rPr>
          <w:rStyle w:val="a6"/>
          <w:rFonts w:ascii="仿宋_GB2312" w:eastAsia="仿宋_GB2312" w:hAnsi="仿宋_GB2312" w:cs="仿宋_GB2312" w:hint="eastAsia"/>
          <w:b w:val="0"/>
          <w:color w:val="000000" w:themeColor="text1"/>
          <w:szCs w:val="32"/>
        </w:rPr>
        <w:t>则见</w:t>
      </w:r>
      <w:r>
        <w:rPr>
          <w:rStyle w:val="a6"/>
          <w:rFonts w:ascii="仿宋_GB2312" w:eastAsia="仿宋_GB2312" w:hAnsi="仿宋_GB2312" w:cs="仿宋_GB2312"/>
          <w:b w:val="0"/>
          <w:color w:val="000000" w:themeColor="text1"/>
          <w:szCs w:val="32"/>
        </w:rPr>
        <w:t>附件1</w:t>
      </w:r>
      <w:r>
        <w:rPr>
          <w:rStyle w:val="a6"/>
          <w:rFonts w:ascii="仿宋_GB2312" w:eastAsia="仿宋_GB2312" w:hAnsi="仿宋_GB2312" w:cs="仿宋_GB2312" w:hint="eastAsia"/>
          <w:b w:val="0"/>
          <w:color w:val="000000" w:themeColor="text1"/>
          <w:szCs w:val="32"/>
        </w:rPr>
        <w:t>。</w:t>
      </w:r>
    </w:p>
    <w:p w:rsidR="004C69E6" w:rsidRDefault="00AD100D">
      <w:pPr>
        <w:spacing w:line="580" w:lineRule="exact"/>
        <w:ind w:firstLineChars="200" w:firstLine="632"/>
        <w:rPr>
          <w:rFonts w:ascii="仿宋_GB2312" w:eastAsia="仿宋_GB2312" w:hAnsi="仿宋_GB2312" w:cs="仿宋_GB2312"/>
          <w:b/>
          <w:bCs/>
          <w:color w:val="000000" w:themeColor="text1"/>
          <w:szCs w:val="32"/>
        </w:rPr>
      </w:pPr>
      <w:r>
        <w:rPr>
          <w:rFonts w:ascii="黑体" w:eastAsia="黑体" w:hAnsi="黑体" w:cs="黑体" w:hint="eastAsia"/>
          <w:color w:val="000000" w:themeColor="text1"/>
          <w:szCs w:val="32"/>
        </w:rPr>
        <w:t>第九条</w:t>
      </w:r>
      <w:r>
        <w:rPr>
          <w:rFonts w:ascii="仿宋_GB2312" w:eastAsia="仿宋_GB2312" w:hAnsi="仿宋_GB2312" w:cs="仿宋_GB2312" w:hint="eastAsia"/>
          <w:color w:val="000000" w:themeColor="text1"/>
          <w:szCs w:val="32"/>
        </w:rPr>
        <w:t xml:space="preserve">  网络创业培训还需符合《</w:t>
      </w:r>
      <w:r>
        <w:rPr>
          <w:rFonts w:ascii="仿宋_GB2312" w:eastAsia="仿宋_GB2312" w:hAnsi="仿宋_GB2312" w:cs="仿宋_GB2312"/>
          <w:color w:val="000000" w:themeColor="text1"/>
          <w:szCs w:val="32"/>
        </w:rPr>
        <w:t>关于印发&lt;网络</w:t>
      </w:r>
      <w:r>
        <w:rPr>
          <w:rFonts w:ascii="仿宋_GB2312" w:eastAsia="仿宋_GB2312" w:hAnsi="仿宋_GB2312" w:cs="仿宋_GB2312" w:hint="eastAsia"/>
          <w:color w:val="000000" w:themeColor="text1"/>
          <w:szCs w:val="32"/>
        </w:rPr>
        <w:t>创业培训技术要点</w:t>
      </w:r>
      <w:r>
        <w:rPr>
          <w:rFonts w:ascii="仿宋_GB2312" w:eastAsia="仿宋_GB2312" w:hAnsi="仿宋_GB2312" w:cs="仿宋_GB2312"/>
          <w:color w:val="000000" w:themeColor="text1"/>
          <w:szCs w:val="32"/>
        </w:rPr>
        <w:t>&gt;的通知</w:t>
      </w:r>
      <w:r>
        <w:rPr>
          <w:rFonts w:ascii="仿宋_GB2312" w:eastAsia="仿宋_GB2312" w:hAnsi="仿宋_GB2312" w:cs="仿宋_GB2312" w:hint="eastAsia"/>
          <w:color w:val="000000" w:themeColor="text1"/>
          <w:szCs w:val="32"/>
        </w:rPr>
        <w:t>》</w:t>
      </w:r>
      <w:r>
        <w:rPr>
          <w:rFonts w:ascii="仿宋_GB2312" w:eastAsia="仿宋_GB2312" w:hAnsi="仿宋_GB2312" w:cs="仿宋_GB2312"/>
          <w:color w:val="000000" w:themeColor="text1"/>
          <w:szCs w:val="32"/>
        </w:rPr>
        <w:t>（中就培发〔2021〕2号</w:t>
      </w:r>
      <w:r w:rsidR="003E745F">
        <w:rPr>
          <w:rFonts w:ascii="仿宋_GB2312" w:eastAsia="仿宋_GB2312" w:hAnsi="仿宋_GB2312" w:cs="仿宋_GB2312" w:hint="eastAsia"/>
          <w:color w:val="000000" w:themeColor="text1"/>
          <w:szCs w:val="32"/>
        </w:rPr>
        <w:t>）</w:t>
      </w:r>
      <w:r>
        <w:rPr>
          <w:rFonts w:ascii="仿宋_GB2312" w:eastAsia="仿宋_GB2312" w:hAnsi="仿宋_GB2312" w:cs="仿宋_GB2312" w:hint="eastAsia"/>
          <w:color w:val="000000" w:themeColor="text1"/>
          <w:szCs w:val="32"/>
        </w:rPr>
        <w:t>相关要求，网络创业培训教学辅助平台由设区的市人力资源社会保障部门</w:t>
      </w:r>
      <w:r>
        <w:rPr>
          <w:rFonts w:ascii="仿宋_GB2312" w:eastAsia="仿宋_GB2312" w:hAnsi="仿宋_GB2312" w:cs="仿宋_GB2312" w:hint="eastAsia"/>
          <w:color w:val="000000" w:themeColor="text1"/>
          <w:kern w:val="0"/>
          <w:szCs w:val="32"/>
          <w:lang w:bidi="ar"/>
        </w:rPr>
        <w:t>自主选择引进或开发。</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第十条</w:t>
      </w:r>
      <w:r>
        <w:rPr>
          <w:rFonts w:ascii="仿宋_GB2312" w:eastAsia="仿宋_GB2312" w:hAnsi="仿宋_GB2312" w:cs="仿宋_GB2312" w:hint="eastAsia"/>
          <w:color w:val="000000" w:themeColor="text1"/>
          <w:szCs w:val="32"/>
        </w:rPr>
        <w:t xml:space="preserve">  各级人力资源社会保障部门要</w:t>
      </w:r>
      <w:r>
        <w:rPr>
          <w:rFonts w:ascii="仿宋_GB2312" w:eastAsia="仿宋_GB2312" w:hAnsi="仿宋_GB2312" w:cs="仿宋_GB2312"/>
          <w:color w:val="000000" w:themeColor="text1"/>
          <w:szCs w:val="32"/>
        </w:rPr>
        <w:t>按照职业技能培训</w:t>
      </w:r>
      <w:r>
        <w:rPr>
          <w:rFonts w:ascii="仿宋_GB2312" w:eastAsia="仿宋_GB2312" w:hAnsi="仿宋_GB2312" w:cs="仿宋_GB2312"/>
          <w:color w:val="000000" w:themeColor="text1"/>
          <w:szCs w:val="32"/>
        </w:rPr>
        <w:lastRenderedPageBreak/>
        <w:t>过程</w:t>
      </w:r>
      <w:r>
        <w:rPr>
          <w:rFonts w:ascii="仿宋_GB2312" w:eastAsia="仿宋_GB2312" w:hAnsi="仿宋_GB2312" w:cs="仿宋_GB2312" w:hint="eastAsia"/>
          <w:color w:val="000000" w:themeColor="text1"/>
          <w:szCs w:val="32"/>
        </w:rPr>
        <w:t>监管</w:t>
      </w:r>
      <w:r>
        <w:rPr>
          <w:rFonts w:ascii="仿宋_GB2312" w:eastAsia="仿宋_GB2312" w:hAnsi="仿宋_GB2312" w:cs="仿宋_GB2312"/>
          <w:color w:val="000000" w:themeColor="text1"/>
          <w:szCs w:val="32"/>
        </w:rPr>
        <w:t>的相关规定要求</w:t>
      </w:r>
      <w:r>
        <w:rPr>
          <w:rFonts w:ascii="仿宋_GB2312" w:eastAsia="仿宋_GB2312" w:hAnsi="仿宋_GB2312" w:cs="仿宋_GB2312" w:hint="eastAsia"/>
          <w:color w:val="000000" w:themeColor="text1"/>
          <w:szCs w:val="32"/>
        </w:rPr>
        <w:t>，</w:t>
      </w:r>
      <w:r>
        <w:rPr>
          <w:rFonts w:ascii="仿宋_GB2312" w:eastAsia="仿宋_GB2312" w:hAnsi="仿宋_GB2312" w:cs="仿宋_GB2312"/>
          <w:color w:val="000000" w:themeColor="text1"/>
          <w:szCs w:val="32"/>
        </w:rPr>
        <w:t>对创业培训班期</w:t>
      </w:r>
      <w:r w:rsidR="002159DD">
        <w:rPr>
          <w:rFonts w:ascii="仿宋_GB2312" w:eastAsia="仿宋_GB2312" w:hAnsi="仿宋_GB2312" w:cs="仿宋_GB2312" w:hint="eastAsia"/>
          <w:color w:val="000000" w:themeColor="text1"/>
          <w:szCs w:val="32"/>
        </w:rPr>
        <w:t>的</w:t>
      </w:r>
      <w:r>
        <w:rPr>
          <w:rFonts w:ascii="仿宋_GB2312" w:eastAsia="仿宋_GB2312" w:hAnsi="仿宋_GB2312" w:cs="仿宋_GB2312" w:hint="eastAsia"/>
          <w:color w:val="000000" w:themeColor="text1"/>
          <w:szCs w:val="32"/>
        </w:rPr>
        <w:t>开班</w:t>
      </w:r>
      <w:r>
        <w:rPr>
          <w:rFonts w:ascii="仿宋_GB2312" w:eastAsia="仿宋_GB2312" w:hAnsi="仿宋_GB2312" w:cs="仿宋_GB2312"/>
          <w:color w:val="000000" w:themeColor="text1"/>
          <w:szCs w:val="32"/>
        </w:rPr>
        <w:t>申请、</w:t>
      </w:r>
      <w:r>
        <w:rPr>
          <w:rFonts w:ascii="仿宋_GB2312" w:eastAsia="仿宋_GB2312" w:hAnsi="仿宋_GB2312" w:cs="仿宋_GB2312" w:hint="eastAsia"/>
          <w:color w:val="000000" w:themeColor="text1"/>
          <w:szCs w:val="32"/>
        </w:rPr>
        <w:t>过程检查</w:t>
      </w:r>
      <w:r>
        <w:rPr>
          <w:rFonts w:ascii="仿宋_GB2312" w:eastAsia="仿宋_GB2312" w:hAnsi="仿宋_GB2312" w:cs="仿宋_GB2312"/>
          <w:color w:val="000000" w:themeColor="text1"/>
          <w:szCs w:val="32"/>
        </w:rPr>
        <w:t>、</w:t>
      </w:r>
      <w:r>
        <w:rPr>
          <w:rFonts w:ascii="仿宋_GB2312" w:eastAsia="仿宋_GB2312" w:hAnsi="仿宋_GB2312" w:cs="仿宋_GB2312" w:hint="eastAsia"/>
          <w:color w:val="000000" w:themeColor="text1"/>
          <w:szCs w:val="32"/>
        </w:rPr>
        <w:t>结业</w:t>
      </w:r>
      <w:r>
        <w:rPr>
          <w:rFonts w:ascii="仿宋_GB2312" w:eastAsia="仿宋_GB2312" w:hAnsi="仿宋_GB2312" w:cs="仿宋_GB2312"/>
          <w:color w:val="000000" w:themeColor="text1"/>
          <w:szCs w:val="32"/>
        </w:rPr>
        <w:t>考核等实施常态化跟踪管理和评估</w:t>
      </w:r>
      <w:r>
        <w:rPr>
          <w:rFonts w:ascii="仿宋_GB2312" w:eastAsia="仿宋_GB2312" w:hAnsi="仿宋_GB2312" w:cs="仿宋_GB2312" w:hint="eastAsia"/>
          <w:color w:val="000000" w:themeColor="text1"/>
          <w:szCs w:val="32"/>
        </w:rPr>
        <w:t>。</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第十一条</w:t>
      </w:r>
      <w:r>
        <w:rPr>
          <w:rFonts w:ascii="仿宋_GB2312" w:eastAsia="仿宋_GB2312" w:hAnsi="仿宋_GB2312" w:cs="仿宋_GB2312" w:hint="eastAsia"/>
          <w:color w:val="000000" w:themeColor="text1"/>
          <w:szCs w:val="32"/>
        </w:rPr>
        <w:t xml:space="preserve">  创业培训考核坚持“培考分离”原则，授课讲师不得担任所授班期的考核工作。</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第十二条</w:t>
      </w:r>
      <w:r>
        <w:rPr>
          <w:rFonts w:ascii="仿宋_GB2312" w:eastAsia="仿宋_GB2312" w:hAnsi="仿宋_GB2312" w:cs="仿宋_GB2312" w:hint="eastAsia"/>
          <w:color w:val="000000" w:themeColor="text1"/>
          <w:szCs w:val="32"/>
        </w:rPr>
        <w:t xml:space="preserve">  考核结束后，按照《山东省人力资源和社会保障厅关于做好山东省职业技能培训合格证书发放管理工作的通知》</w:t>
      </w:r>
      <w:r>
        <w:rPr>
          <w:rFonts w:ascii="仿宋_GB2312" w:eastAsia="仿宋_GB2312" w:hAnsi="仿宋_GB2312" w:cs="仿宋_GB2312"/>
          <w:color w:val="000000" w:themeColor="text1"/>
          <w:szCs w:val="32"/>
        </w:rPr>
        <w:t>（鲁人社函〔2020〕48号</w:t>
      </w:r>
      <w:r w:rsidR="00DD441B">
        <w:rPr>
          <w:rFonts w:ascii="仿宋_GB2312" w:eastAsia="仿宋_GB2312" w:hAnsi="仿宋_GB2312" w:cs="仿宋_GB2312" w:hint="eastAsia"/>
          <w:color w:val="000000" w:themeColor="text1"/>
          <w:szCs w:val="32"/>
        </w:rPr>
        <w:t>）</w:t>
      </w:r>
      <w:r>
        <w:rPr>
          <w:rFonts w:ascii="仿宋_GB2312" w:eastAsia="仿宋_GB2312" w:hAnsi="仿宋_GB2312" w:cs="仿宋_GB2312" w:hint="eastAsia"/>
          <w:color w:val="000000" w:themeColor="text1"/>
          <w:szCs w:val="32"/>
        </w:rPr>
        <w:t>相关要求发放合格证书。</w:t>
      </w:r>
    </w:p>
    <w:p w:rsidR="004C69E6" w:rsidRDefault="004C69E6">
      <w:pPr>
        <w:spacing w:line="580" w:lineRule="exact"/>
        <w:rPr>
          <w:rFonts w:ascii="黑体" w:eastAsia="黑体" w:hAnsi="黑体" w:cs="黑体"/>
          <w:color w:val="000000" w:themeColor="text1"/>
          <w:szCs w:val="32"/>
        </w:rPr>
      </w:pPr>
    </w:p>
    <w:p w:rsidR="004C69E6" w:rsidRDefault="00AD100D">
      <w:pPr>
        <w:spacing w:line="580" w:lineRule="exact"/>
        <w:jc w:val="center"/>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第四章  教学管理</w:t>
      </w:r>
    </w:p>
    <w:p w:rsidR="004C69E6" w:rsidRDefault="004C69E6">
      <w:pPr>
        <w:spacing w:line="580" w:lineRule="exact"/>
        <w:ind w:firstLineChars="200" w:firstLine="632"/>
        <w:rPr>
          <w:rFonts w:ascii="黑体" w:eastAsia="黑体" w:hAnsi="黑体" w:cs="黑体"/>
          <w:color w:val="000000" w:themeColor="text1"/>
          <w:szCs w:val="32"/>
        </w:rPr>
      </w:pPr>
    </w:p>
    <w:p w:rsidR="004C69E6" w:rsidRDefault="00AD100D">
      <w:pPr>
        <w:spacing w:line="580" w:lineRule="exact"/>
        <w:ind w:firstLineChars="200" w:firstLine="632"/>
        <w:rPr>
          <w:rFonts w:ascii="仿宋_GB2312" w:eastAsia="仿宋_GB2312" w:hAnsi="仿宋_GB2312" w:cs="仿宋_GB2312"/>
          <w:color w:val="000000" w:themeColor="text1"/>
          <w:szCs w:val="32"/>
          <w:highlight w:val="yellow"/>
        </w:rPr>
      </w:pPr>
      <w:r>
        <w:rPr>
          <w:rFonts w:ascii="黑体" w:eastAsia="黑体" w:hAnsi="黑体" w:cs="黑体" w:hint="eastAsia"/>
          <w:color w:val="000000" w:themeColor="text1"/>
          <w:szCs w:val="32"/>
        </w:rPr>
        <w:t>第十三条</w:t>
      </w:r>
      <w:r>
        <w:rPr>
          <w:rFonts w:ascii="仿宋_GB2312" w:eastAsia="仿宋_GB2312" w:hAnsi="仿宋_GB2312" w:cs="仿宋_GB2312" w:hint="eastAsia"/>
          <w:color w:val="000000" w:themeColor="text1"/>
          <w:szCs w:val="32"/>
        </w:rPr>
        <w:t xml:space="preserve">  各级人力资源社会保障部门应指导督促创业培训机构按照所选教程技术标准和教学计划，做好培训对象</w:t>
      </w:r>
      <w:r w:rsidR="001B036A">
        <w:rPr>
          <w:rFonts w:ascii="仿宋_GB2312" w:eastAsia="仿宋_GB2312" w:hAnsi="仿宋_GB2312" w:cs="仿宋_GB2312" w:hint="eastAsia"/>
          <w:color w:val="000000" w:themeColor="text1"/>
          <w:szCs w:val="32"/>
        </w:rPr>
        <w:t>筛</w:t>
      </w:r>
      <w:r w:rsidR="001B036A">
        <w:rPr>
          <w:rFonts w:ascii="仿宋_GB2312" w:eastAsia="仿宋_GB2312" w:hAnsi="仿宋_GB2312" w:cs="仿宋_GB2312"/>
          <w:color w:val="000000" w:themeColor="text1"/>
          <w:szCs w:val="32"/>
        </w:rPr>
        <w:t>选</w:t>
      </w:r>
      <w:r>
        <w:rPr>
          <w:rFonts w:ascii="仿宋_GB2312" w:eastAsia="仿宋_GB2312" w:hAnsi="仿宋_GB2312" w:cs="仿宋_GB2312" w:hint="eastAsia"/>
          <w:color w:val="000000" w:themeColor="text1"/>
          <w:szCs w:val="32"/>
        </w:rPr>
        <w:t>、培训需求分析、培训组织、监督评估、后续服务等教学工作。</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第十四条</w:t>
      </w:r>
      <w:r>
        <w:rPr>
          <w:rFonts w:ascii="仿宋_GB2312" w:eastAsia="仿宋_GB2312" w:hAnsi="仿宋_GB2312" w:cs="仿宋_GB2312" w:hint="eastAsia"/>
          <w:color w:val="000000" w:themeColor="text1"/>
          <w:szCs w:val="32"/>
        </w:rPr>
        <w:t xml:space="preserve">  创业培训每班期至少有2名讲师授课，讲师应持有对应课程的讲师培训合格证书。</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第十五条</w:t>
      </w:r>
      <w:r>
        <w:rPr>
          <w:rFonts w:ascii="仿宋_GB2312" w:eastAsia="仿宋_GB2312" w:hAnsi="仿宋_GB2312" w:cs="仿宋_GB2312" w:hint="eastAsia"/>
          <w:color w:val="000000" w:themeColor="text1"/>
          <w:szCs w:val="32"/>
        </w:rPr>
        <w:t xml:space="preserve">  创业培训机构和讲师依据参训人</w:t>
      </w:r>
      <w:r>
        <w:rPr>
          <w:rFonts w:ascii="仿宋_GB2312" w:eastAsia="仿宋_GB2312" w:hAnsi="仿宋_GB2312" w:cs="仿宋_GB2312"/>
          <w:color w:val="000000" w:themeColor="text1"/>
          <w:szCs w:val="32"/>
        </w:rPr>
        <w:t>员</w:t>
      </w:r>
      <w:r>
        <w:rPr>
          <w:rFonts w:ascii="仿宋_GB2312" w:eastAsia="仿宋_GB2312" w:hAnsi="仿宋_GB2312" w:cs="仿宋_GB2312" w:hint="eastAsia"/>
          <w:color w:val="000000" w:themeColor="text1"/>
          <w:szCs w:val="32"/>
        </w:rPr>
        <w:t>提交的《创业培训学员入学登记表》（附件2），对参训人</w:t>
      </w:r>
      <w:r>
        <w:rPr>
          <w:rFonts w:ascii="仿宋_GB2312" w:eastAsia="仿宋_GB2312" w:hAnsi="仿宋_GB2312" w:cs="仿宋_GB2312"/>
          <w:color w:val="000000" w:themeColor="text1"/>
          <w:szCs w:val="32"/>
        </w:rPr>
        <w:t>员</w:t>
      </w:r>
      <w:r>
        <w:rPr>
          <w:rFonts w:ascii="仿宋_GB2312" w:eastAsia="仿宋_GB2312" w:hAnsi="仿宋_GB2312" w:cs="仿宋_GB2312" w:hint="eastAsia"/>
          <w:color w:val="000000" w:themeColor="text1"/>
          <w:szCs w:val="32"/>
        </w:rPr>
        <w:t>所处创业阶段及培训意愿进行分析，筛选出符合所开设班期条件的学员，对不符合条件的人员提出意见建议或推荐其他培训内容。</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第十六条</w:t>
      </w:r>
      <w:r>
        <w:rPr>
          <w:rFonts w:ascii="仿宋_GB2312" w:eastAsia="仿宋_GB2312" w:hAnsi="仿宋_GB2312" w:cs="仿宋_GB2312" w:hint="eastAsia"/>
          <w:color w:val="000000" w:themeColor="text1"/>
          <w:szCs w:val="32"/>
        </w:rPr>
        <w:t xml:space="preserve">  创业培训机构应组织讲师对学员信息进行分析，了解学员资源条件、培训预期和需求，有针对</w:t>
      </w:r>
      <w:r>
        <w:rPr>
          <w:rFonts w:ascii="仿宋_GB2312" w:eastAsia="仿宋_GB2312" w:hAnsi="仿宋_GB2312" w:cs="仿宋_GB2312"/>
          <w:color w:val="000000" w:themeColor="text1"/>
          <w:szCs w:val="32"/>
        </w:rPr>
        <w:t>性的</w:t>
      </w:r>
      <w:r w:rsidR="001B036A">
        <w:rPr>
          <w:rFonts w:ascii="仿宋_GB2312" w:eastAsia="仿宋_GB2312" w:hAnsi="仿宋_GB2312" w:cs="仿宋_GB2312" w:hint="eastAsia"/>
          <w:color w:val="000000" w:themeColor="text1"/>
          <w:szCs w:val="32"/>
        </w:rPr>
        <w:t>选择</w:t>
      </w:r>
      <w:r>
        <w:rPr>
          <w:rFonts w:ascii="仿宋_GB2312" w:eastAsia="仿宋_GB2312" w:hAnsi="仿宋_GB2312" w:cs="仿宋_GB2312" w:hint="eastAsia"/>
          <w:color w:val="000000" w:themeColor="text1"/>
          <w:szCs w:val="32"/>
        </w:rPr>
        <w:t>教学方式、实施教学计划。</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lastRenderedPageBreak/>
        <w:t>第十七条</w:t>
      </w:r>
      <w:r>
        <w:rPr>
          <w:rFonts w:ascii="仿宋_GB2312" w:eastAsia="仿宋_GB2312" w:hAnsi="仿宋_GB2312" w:cs="仿宋_GB2312" w:hint="eastAsia"/>
          <w:color w:val="000000" w:themeColor="text1"/>
          <w:szCs w:val="32"/>
        </w:rPr>
        <w:t xml:space="preserve">  创业培训机构应按照课程技术要点做好培训组织实施工作，并运用监督评估工具，收集相关数据，对教学情况、教学效果、学员满意度等进行教学评估。</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第十八条</w:t>
      </w:r>
      <w:r>
        <w:rPr>
          <w:rFonts w:ascii="仿宋_GB2312" w:eastAsia="仿宋_GB2312" w:hAnsi="仿宋_GB2312" w:cs="仿宋_GB2312" w:hint="eastAsia"/>
          <w:color w:val="000000" w:themeColor="text1"/>
          <w:szCs w:val="32"/>
        </w:rPr>
        <w:t xml:space="preserve">  培训结束后，创业培训机构应对学员创业情况进行跟踪回访，并积极对接当地人力资源社会保障部门，为学员提供创业贷款、创业孵化、创业咨询等创业服务。</w:t>
      </w:r>
    </w:p>
    <w:p w:rsidR="004C69E6" w:rsidRDefault="004C69E6">
      <w:pPr>
        <w:spacing w:line="580" w:lineRule="exact"/>
        <w:rPr>
          <w:rFonts w:ascii="黑体" w:eastAsia="黑体" w:hAnsi="黑体" w:cs="黑体"/>
          <w:color w:val="000000" w:themeColor="text1"/>
          <w:szCs w:val="32"/>
        </w:rPr>
      </w:pPr>
    </w:p>
    <w:p w:rsidR="004C69E6" w:rsidRDefault="00AD100D">
      <w:pPr>
        <w:spacing w:line="580" w:lineRule="exact"/>
        <w:jc w:val="center"/>
        <w:rPr>
          <w:rFonts w:ascii="黑体" w:eastAsia="黑体" w:hAnsi="黑体" w:cs="黑体"/>
          <w:color w:val="000000" w:themeColor="text1"/>
          <w:szCs w:val="32"/>
        </w:rPr>
      </w:pPr>
      <w:r>
        <w:rPr>
          <w:rFonts w:ascii="黑体" w:eastAsia="黑体" w:hAnsi="黑体" w:cs="黑体" w:hint="eastAsia"/>
          <w:color w:val="000000" w:themeColor="text1"/>
          <w:szCs w:val="32"/>
        </w:rPr>
        <w:t>第五章  保障管理</w:t>
      </w:r>
    </w:p>
    <w:p w:rsidR="004C69E6" w:rsidRDefault="004C69E6">
      <w:pPr>
        <w:spacing w:line="580" w:lineRule="exact"/>
        <w:ind w:firstLineChars="200" w:firstLine="632"/>
        <w:rPr>
          <w:rFonts w:ascii="黑体" w:eastAsia="黑体" w:hAnsi="黑体" w:cs="黑体"/>
          <w:color w:val="000000" w:themeColor="text1"/>
          <w:szCs w:val="32"/>
        </w:rPr>
      </w:pP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第十九条</w:t>
      </w:r>
      <w:r>
        <w:rPr>
          <w:rFonts w:ascii="仿宋_GB2312" w:eastAsia="仿宋_GB2312" w:hAnsi="仿宋_GB2312" w:cs="仿宋_GB2312" w:hint="eastAsia"/>
          <w:color w:val="000000" w:themeColor="text1"/>
          <w:szCs w:val="32"/>
        </w:rPr>
        <w:t xml:space="preserve">  设区的市人力资源社会保障部门要</w:t>
      </w:r>
      <w:r>
        <w:rPr>
          <w:rFonts w:ascii="仿宋_GB2312" w:eastAsia="仿宋_GB2312" w:hAnsi="仿宋_GB2312" w:cs="仿宋_GB2312"/>
          <w:color w:val="000000" w:themeColor="text1"/>
          <w:szCs w:val="32"/>
        </w:rPr>
        <w:t>加强资金统筹力度，</w:t>
      </w:r>
      <w:r>
        <w:rPr>
          <w:rFonts w:ascii="仿宋_GB2312" w:eastAsia="仿宋_GB2312" w:hAnsi="仿宋_GB2312" w:cs="仿宋_GB2312" w:hint="eastAsia"/>
          <w:color w:val="000000" w:themeColor="text1"/>
          <w:szCs w:val="32"/>
        </w:rPr>
        <w:t>依据创业培训层</w:t>
      </w:r>
      <w:r>
        <w:rPr>
          <w:rFonts w:ascii="仿宋_GB2312" w:eastAsia="仿宋_GB2312" w:hAnsi="仿宋_GB2312" w:cs="仿宋_GB2312"/>
          <w:color w:val="000000" w:themeColor="text1"/>
          <w:szCs w:val="32"/>
        </w:rPr>
        <w:t>级、</w:t>
      </w:r>
      <w:r>
        <w:rPr>
          <w:rFonts w:ascii="仿宋_GB2312" w:eastAsia="仿宋_GB2312" w:hAnsi="仿宋_GB2312" w:cs="仿宋_GB2312" w:hint="eastAsia"/>
          <w:color w:val="000000" w:themeColor="text1"/>
          <w:szCs w:val="32"/>
        </w:rPr>
        <w:t>类别、培训课时等合理确定职业培训补贴标准，国家对补贴标准有明确规定的按国家规定执行。</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第二十条</w:t>
      </w:r>
      <w:r>
        <w:rPr>
          <w:rFonts w:ascii="仿宋_GB2312" w:eastAsia="仿宋_GB2312" w:hAnsi="仿宋_GB2312" w:cs="仿宋_GB2312" w:hint="eastAsia"/>
          <w:color w:val="000000" w:themeColor="text1"/>
          <w:szCs w:val="32"/>
        </w:rPr>
        <w:t xml:space="preserve">  </w:t>
      </w:r>
      <w:r>
        <w:rPr>
          <w:rFonts w:ascii="仿宋_GB2312" w:eastAsia="仿宋_GB2312" w:hAnsi="仿宋_GB2312" w:cs="仿宋_GB2312"/>
          <w:color w:val="000000" w:themeColor="text1"/>
          <w:szCs w:val="32"/>
        </w:rPr>
        <w:t>劳动</w:t>
      </w:r>
      <w:r>
        <w:rPr>
          <w:rFonts w:ascii="仿宋_GB2312" w:eastAsia="仿宋_GB2312" w:hAnsi="仿宋_GB2312" w:cs="仿宋_GB2312" w:hint="eastAsia"/>
          <w:color w:val="000000" w:themeColor="text1"/>
          <w:szCs w:val="32"/>
        </w:rPr>
        <w:t>者</w:t>
      </w:r>
      <w:r>
        <w:rPr>
          <w:rFonts w:ascii="仿宋_GB2312" w:eastAsia="仿宋_GB2312" w:hAnsi="仿宋_GB2312" w:cs="仿宋_GB2312"/>
          <w:color w:val="000000" w:themeColor="text1"/>
          <w:szCs w:val="32"/>
        </w:rPr>
        <w:t>应从低到高</w:t>
      </w:r>
      <w:r>
        <w:rPr>
          <w:rFonts w:ascii="仿宋_GB2312" w:eastAsia="仿宋_GB2312" w:hAnsi="仿宋_GB2312" w:cs="仿宋_GB2312" w:hint="eastAsia"/>
          <w:color w:val="000000" w:themeColor="text1"/>
          <w:szCs w:val="32"/>
        </w:rPr>
        <w:t>逐层级</w:t>
      </w:r>
      <w:r>
        <w:rPr>
          <w:rFonts w:ascii="仿宋_GB2312" w:eastAsia="仿宋_GB2312" w:hAnsi="仿宋_GB2312" w:cs="仿宋_GB2312"/>
          <w:color w:val="000000" w:themeColor="text1"/>
          <w:szCs w:val="32"/>
        </w:rPr>
        <w:t>参加</w:t>
      </w:r>
      <w:r>
        <w:rPr>
          <w:rFonts w:ascii="仿宋_GB2312" w:eastAsia="仿宋_GB2312" w:hAnsi="仿宋_GB2312" w:cs="仿宋_GB2312" w:hint="eastAsia"/>
          <w:color w:val="000000" w:themeColor="text1"/>
          <w:szCs w:val="32"/>
        </w:rPr>
        <w:t>创业</w:t>
      </w:r>
      <w:r>
        <w:rPr>
          <w:rFonts w:ascii="仿宋_GB2312" w:eastAsia="仿宋_GB2312" w:hAnsi="仿宋_GB2312" w:cs="仿宋_GB2312"/>
          <w:color w:val="000000" w:themeColor="text1"/>
          <w:szCs w:val="32"/>
        </w:rPr>
        <w:t>培训，对劳</w:t>
      </w:r>
      <w:r>
        <w:rPr>
          <w:rFonts w:ascii="仿宋_GB2312" w:eastAsia="仿宋_GB2312" w:hAnsi="仿宋_GB2312" w:cs="仿宋_GB2312" w:hint="eastAsia"/>
          <w:color w:val="000000" w:themeColor="text1"/>
          <w:szCs w:val="32"/>
        </w:rPr>
        <w:t>动者</w:t>
      </w:r>
      <w:r>
        <w:rPr>
          <w:rFonts w:ascii="仿宋_GB2312" w:eastAsia="仿宋_GB2312" w:hAnsi="仿宋_GB2312" w:cs="仿宋_GB2312"/>
          <w:color w:val="000000" w:themeColor="text1"/>
          <w:szCs w:val="32"/>
        </w:rPr>
        <w:t>先参加高</w:t>
      </w:r>
      <w:r>
        <w:rPr>
          <w:rFonts w:ascii="仿宋_GB2312" w:eastAsia="仿宋_GB2312" w:hAnsi="仿宋_GB2312" w:cs="仿宋_GB2312" w:hint="eastAsia"/>
          <w:color w:val="000000" w:themeColor="text1"/>
          <w:szCs w:val="32"/>
        </w:rPr>
        <w:t>层</w:t>
      </w:r>
      <w:r>
        <w:rPr>
          <w:rFonts w:ascii="仿宋_GB2312" w:eastAsia="仿宋_GB2312" w:hAnsi="仿宋_GB2312" w:cs="仿宋_GB2312"/>
          <w:color w:val="000000" w:themeColor="text1"/>
          <w:szCs w:val="32"/>
        </w:rPr>
        <w:t>级培训，后参加低层级培训的，对低层级</w:t>
      </w:r>
      <w:r>
        <w:rPr>
          <w:rFonts w:ascii="仿宋_GB2312" w:eastAsia="仿宋_GB2312" w:hAnsi="仿宋_GB2312" w:cs="仿宋_GB2312" w:hint="eastAsia"/>
          <w:color w:val="000000" w:themeColor="text1"/>
          <w:szCs w:val="32"/>
        </w:rPr>
        <w:t>不予补贴</w:t>
      </w:r>
      <w:r>
        <w:rPr>
          <w:rFonts w:ascii="仿宋_GB2312" w:eastAsia="仿宋_GB2312" w:hAnsi="仿宋_GB2312" w:cs="仿宋_GB2312"/>
          <w:color w:val="000000" w:themeColor="text1"/>
          <w:szCs w:val="32"/>
        </w:rPr>
        <w:t>，且</w:t>
      </w:r>
      <w:r>
        <w:rPr>
          <w:rFonts w:ascii="仿宋_GB2312" w:eastAsia="仿宋_GB2312" w:hAnsi="仿宋_GB2312" w:cs="仿宋_GB2312" w:hint="eastAsia"/>
          <w:color w:val="000000" w:themeColor="text1"/>
          <w:szCs w:val="32"/>
        </w:rPr>
        <w:t>不</w:t>
      </w:r>
      <w:r>
        <w:rPr>
          <w:rFonts w:ascii="仿宋_GB2312" w:eastAsia="仿宋_GB2312" w:hAnsi="仿宋_GB2312" w:cs="仿宋_GB2312"/>
          <w:color w:val="000000" w:themeColor="text1"/>
          <w:szCs w:val="32"/>
        </w:rPr>
        <w:t>得重复参加同类别培训。</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第二十一条</w:t>
      </w:r>
      <w:r>
        <w:rPr>
          <w:rFonts w:ascii="仿宋_GB2312" w:eastAsia="仿宋_GB2312" w:hAnsi="仿宋_GB2312" w:cs="仿宋_GB2312" w:hint="eastAsia"/>
          <w:color w:val="000000" w:themeColor="text1"/>
          <w:szCs w:val="32"/>
        </w:rPr>
        <w:t xml:space="preserve">  各级人力资源社会保障部门、财政部门要按照《</w:t>
      </w:r>
      <w:r>
        <w:rPr>
          <w:rFonts w:ascii="仿宋_GB2312" w:eastAsia="仿宋_GB2312" w:hAnsi="仿宋_GB2312" w:cs="仿宋_GB2312"/>
          <w:color w:val="000000" w:themeColor="text1"/>
          <w:szCs w:val="32"/>
        </w:rPr>
        <w:t>山东省人力资源和社会保障厅山东省财政厅关于印发&lt;</w:t>
      </w:r>
      <w:r>
        <w:rPr>
          <w:rFonts w:ascii="仿宋_GB2312" w:eastAsia="仿宋_GB2312" w:hAnsi="仿宋_GB2312" w:cs="仿宋_GB2312" w:hint="eastAsia"/>
          <w:color w:val="000000" w:themeColor="text1"/>
          <w:szCs w:val="32"/>
        </w:rPr>
        <w:t>山东省补贴性职业技能培训绩效评估管理办法（暂行）</w:t>
      </w:r>
      <w:r>
        <w:rPr>
          <w:rFonts w:ascii="仿宋_GB2312" w:eastAsia="仿宋_GB2312" w:hAnsi="仿宋_GB2312" w:cs="仿宋_GB2312"/>
          <w:color w:val="000000" w:themeColor="text1"/>
          <w:szCs w:val="32"/>
        </w:rPr>
        <w:t>&gt;的通知</w:t>
      </w:r>
      <w:r>
        <w:rPr>
          <w:rFonts w:ascii="仿宋_GB2312" w:eastAsia="仿宋_GB2312" w:hAnsi="仿宋_GB2312" w:cs="仿宋_GB2312" w:hint="eastAsia"/>
          <w:color w:val="000000" w:themeColor="text1"/>
          <w:szCs w:val="32"/>
        </w:rPr>
        <w:t>》</w:t>
      </w:r>
      <w:r>
        <w:rPr>
          <w:rFonts w:ascii="仿宋_GB2312" w:eastAsia="仿宋_GB2312" w:hAnsi="仿宋_GB2312" w:cs="仿宋_GB2312"/>
          <w:color w:val="000000" w:themeColor="text1"/>
          <w:szCs w:val="32"/>
        </w:rPr>
        <w:t>（鲁人社函〔2023〕118号</w:t>
      </w:r>
      <w:r w:rsidR="001B036A">
        <w:rPr>
          <w:rFonts w:ascii="仿宋_GB2312" w:eastAsia="仿宋_GB2312" w:hAnsi="仿宋_GB2312" w:cs="仿宋_GB2312" w:hint="eastAsia"/>
          <w:color w:val="000000" w:themeColor="text1"/>
          <w:szCs w:val="32"/>
        </w:rPr>
        <w:t>）</w:t>
      </w:r>
      <w:r>
        <w:rPr>
          <w:rFonts w:ascii="仿宋_GB2312" w:eastAsia="仿宋_GB2312" w:hAnsi="仿宋_GB2312" w:cs="仿宋_GB2312" w:hint="eastAsia"/>
          <w:color w:val="000000" w:themeColor="text1"/>
          <w:szCs w:val="32"/>
        </w:rPr>
        <w:t>相关要求，开展创业培训绩效评估，加强绩效管理。</w:t>
      </w:r>
    </w:p>
    <w:p w:rsidR="004C69E6" w:rsidRDefault="00AD100D">
      <w:pPr>
        <w:spacing w:line="580" w:lineRule="exact"/>
        <w:ind w:firstLineChars="200" w:firstLine="632"/>
        <w:rPr>
          <w:rFonts w:ascii="仿宋_GB2312" w:eastAsia="仿宋_GB2312" w:hAnsi="仿宋_GB2312" w:cs="仿宋_GB2312"/>
          <w:b/>
          <w:bCs/>
          <w:color w:val="000000" w:themeColor="text1"/>
          <w:szCs w:val="32"/>
        </w:rPr>
      </w:pPr>
      <w:r>
        <w:rPr>
          <w:rFonts w:ascii="黑体" w:eastAsia="黑体" w:hAnsi="黑体" w:cs="黑体" w:hint="eastAsia"/>
          <w:color w:val="000000" w:themeColor="text1"/>
          <w:szCs w:val="32"/>
        </w:rPr>
        <w:t>第二十二条</w:t>
      </w:r>
      <w:r>
        <w:rPr>
          <w:rFonts w:ascii="仿宋_GB2312" w:eastAsia="仿宋_GB2312" w:hAnsi="仿宋_GB2312" w:cs="仿宋_GB2312" w:hint="eastAsia"/>
          <w:color w:val="000000" w:themeColor="text1"/>
          <w:szCs w:val="32"/>
        </w:rPr>
        <w:t xml:space="preserve">  各级人力资源社会保障部门要积极联合教育、市场监督管理、公安等部门，加大创业培训机构监管力度，对涉</w:t>
      </w:r>
      <w:r>
        <w:rPr>
          <w:rFonts w:ascii="仿宋_GB2312" w:eastAsia="仿宋_GB2312" w:hAnsi="仿宋_GB2312" w:cs="仿宋_GB2312" w:hint="eastAsia"/>
          <w:color w:val="000000" w:themeColor="text1"/>
          <w:szCs w:val="32"/>
        </w:rPr>
        <w:lastRenderedPageBreak/>
        <w:t>嫌违法犯罪的，依法移送有关机关处理。</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 xml:space="preserve">  </w:t>
      </w:r>
    </w:p>
    <w:p w:rsidR="004C69E6" w:rsidRDefault="00AD100D">
      <w:pPr>
        <w:spacing w:line="580" w:lineRule="exact"/>
        <w:jc w:val="center"/>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第六章  附</w:t>
      </w:r>
      <w:r w:rsidR="002159DD">
        <w:rPr>
          <w:rFonts w:ascii="黑体" w:eastAsia="黑体" w:hAnsi="黑体" w:cs="黑体" w:hint="eastAsia"/>
          <w:color w:val="000000" w:themeColor="text1"/>
          <w:szCs w:val="32"/>
        </w:rPr>
        <w:t xml:space="preserve">  </w:t>
      </w:r>
      <w:r>
        <w:rPr>
          <w:rFonts w:ascii="黑体" w:eastAsia="黑体" w:hAnsi="黑体" w:cs="黑体" w:hint="eastAsia"/>
          <w:color w:val="000000" w:themeColor="text1"/>
          <w:szCs w:val="32"/>
        </w:rPr>
        <w:t>则</w:t>
      </w:r>
    </w:p>
    <w:p w:rsidR="004C69E6" w:rsidRDefault="004C69E6">
      <w:pPr>
        <w:spacing w:line="580" w:lineRule="exact"/>
        <w:ind w:firstLineChars="200" w:firstLine="632"/>
        <w:rPr>
          <w:rFonts w:ascii="黑体" w:eastAsia="黑体" w:hAnsi="黑体" w:cs="黑体"/>
          <w:color w:val="000000" w:themeColor="text1"/>
          <w:szCs w:val="32"/>
        </w:rPr>
      </w:pP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第二十三条</w:t>
      </w:r>
      <w:r>
        <w:rPr>
          <w:rFonts w:ascii="仿宋_GB2312" w:eastAsia="仿宋_GB2312" w:hAnsi="仿宋_GB2312" w:cs="仿宋_GB2312" w:hint="eastAsia"/>
          <w:color w:val="000000" w:themeColor="text1"/>
          <w:szCs w:val="32"/>
        </w:rPr>
        <w:t xml:space="preserve">  设区的市人力资源社会保障部门可联合相关部门依据本办法，制定相</w:t>
      </w:r>
      <w:r>
        <w:rPr>
          <w:rFonts w:ascii="仿宋_GB2312" w:eastAsia="仿宋_GB2312" w:hAnsi="仿宋_GB2312" w:cs="仿宋_GB2312"/>
          <w:color w:val="000000" w:themeColor="text1"/>
          <w:szCs w:val="32"/>
        </w:rPr>
        <w:t>关</w:t>
      </w:r>
      <w:r>
        <w:rPr>
          <w:rFonts w:ascii="仿宋_GB2312" w:eastAsia="仿宋_GB2312" w:hAnsi="仿宋_GB2312" w:cs="仿宋_GB2312" w:hint="eastAsia"/>
          <w:color w:val="000000" w:themeColor="text1"/>
          <w:szCs w:val="32"/>
        </w:rPr>
        <w:t>实施细则。</w:t>
      </w: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t>第二十四条</w:t>
      </w:r>
      <w:r>
        <w:rPr>
          <w:rFonts w:ascii="仿宋_GB2312" w:eastAsia="仿宋_GB2312" w:hAnsi="仿宋_GB2312" w:cs="仿宋_GB2312" w:hint="eastAsia"/>
          <w:color w:val="000000" w:themeColor="text1"/>
          <w:szCs w:val="32"/>
        </w:rPr>
        <w:t xml:space="preserve">  本办法由省人力资源社会保障厅负责解释，自公</w:t>
      </w:r>
      <w:r>
        <w:rPr>
          <w:rFonts w:ascii="仿宋_GB2312" w:eastAsia="仿宋_GB2312" w:hAnsi="仿宋_GB2312" w:cs="仿宋_GB2312"/>
          <w:color w:val="000000" w:themeColor="text1"/>
          <w:szCs w:val="32"/>
        </w:rPr>
        <w:t>布</w:t>
      </w:r>
      <w:r>
        <w:rPr>
          <w:rFonts w:ascii="仿宋_GB2312" w:eastAsia="仿宋_GB2312" w:hAnsi="仿宋_GB2312" w:cs="仿宋_GB2312" w:hint="eastAsia"/>
          <w:color w:val="000000" w:themeColor="text1"/>
          <w:szCs w:val="32"/>
        </w:rPr>
        <w:t>之日起实施。</w:t>
      </w:r>
    </w:p>
    <w:p w:rsidR="004C69E6" w:rsidRDefault="004C69E6">
      <w:pPr>
        <w:spacing w:line="580" w:lineRule="exact"/>
        <w:ind w:firstLineChars="200" w:firstLine="632"/>
        <w:rPr>
          <w:rFonts w:ascii="仿宋_GB2312" w:eastAsia="仿宋_GB2312" w:hAnsi="仿宋_GB2312" w:cs="仿宋_GB2312"/>
          <w:color w:val="000000" w:themeColor="text1"/>
          <w:szCs w:val="32"/>
        </w:rPr>
      </w:pPr>
    </w:p>
    <w:p w:rsidR="004C69E6" w:rsidRDefault="00AD100D">
      <w:pPr>
        <w:spacing w:line="58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附件：1</w:t>
      </w:r>
      <w:r>
        <w:rPr>
          <w:rFonts w:ascii="仿宋_GB2312" w:eastAsia="仿宋_GB2312" w:hAnsi="仿宋_GB2312" w:cs="仿宋_GB2312"/>
          <w:color w:val="000000" w:themeColor="text1"/>
          <w:szCs w:val="32"/>
        </w:rPr>
        <w:t>.</w:t>
      </w:r>
      <w:r>
        <w:rPr>
          <w:rFonts w:ascii="仿宋_GB2312" w:eastAsia="仿宋_GB2312" w:hAnsi="仿宋_GB2312" w:cs="仿宋_GB2312" w:hint="eastAsia"/>
          <w:color w:val="000000" w:themeColor="text1"/>
          <w:szCs w:val="32"/>
        </w:rPr>
        <w:t>山东省</w:t>
      </w:r>
      <w:r>
        <w:rPr>
          <w:rFonts w:ascii="仿宋_GB2312" w:eastAsia="仿宋_GB2312" w:hAnsi="仿宋_GB2312" w:cs="仿宋_GB2312"/>
          <w:color w:val="000000" w:themeColor="text1"/>
          <w:szCs w:val="32"/>
        </w:rPr>
        <w:t>创业</w:t>
      </w:r>
      <w:r>
        <w:rPr>
          <w:rFonts w:ascii="仿宋_GB2312" w:eastAsia="仿宋_GB2312" w:hAnsi="仿宋_GB2312" w:cs="仿宋_GB2312" w:hint="eastAsia"/>
          <w:color w:val="000000" w:themeColor="text1"/>
          <w:szCs w:val="32"/>
        </w:rPr>
        <w:t>培训项目编</w:t>
      </w:r>
      <w:r>
        <w:rPr>
          <w:rFonts w:ascii="仿宋_GB2312" w:eastAsia="仿宋_GB2312" w:hAnsi="仿宋_GB2312" w:cs="仿宋_GB2312"/>
          <w:color w:val="000000" w:themeColor="text1"/>
          <w:szCs w:val="32"/>
        </w:rPr>
        <w:t>码规</w:t>
      </w:r>
      <w:r>
        <w:rPr>
          <w:rFonts w:ascii="仿宋_GB2312" w:eastAsia="仿宋_GB2312" w:hAnsi="仿宋_GB2312" w:cs="仿宋_GB2312" w:hint="eastAsia"/>
          <w:color w:val="000000" w:themeColor="text1"/>
          <w:szCs w:val="32"/>
        </w:rPr>
        <w:t>则</w:t>
      </w:r>
    </w:p>
    <w:p w:rsidR="004C69E6" w:rsidRDefault="00AD100D">
      <w:pPr>
        <w:spacing w:line="580" w:lineRule="exact"/>
        <w:ind w:firstLineChars="500" w:firstLine="1579"/>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2</w:t>
      </w:r>
      <w:r>
        <w:rPr>
          <w:rFonts w:ascii="仿宋_GB2312" w:eastAsia="仿宋_GB2312" w:hAnsi="仿宋_GB2312" w:cs="仿宋_GB2312"/>
          <w:color w:val="000000" w:themeColor="text1"/>
          <w:szCs w:val="32"/>
        </w:rPr>
        <w:t>.</w:t>
      </w:r>
      <w:r>
        <w:rPr>
          <w:rFonts w:ascii="仿宋_GB2312" w:eastAsia="仿宋_GB2312" w:hAnsi="仿宋_GB2312" w:cs="仿宋_GB2312" w:hint="eastAsia"/>
          <w:color w:val="000000" w:themeColor="text1"/>
          <w:szCs w:val="32"/>
        </w:rPr>
        <w:t>创业培训学员入学登记表</w:t>
      </w:r>
    </w:p>
    <w:p w:rsidR="004C69E6" w:rsidRDefault="00AD100D">
      <w:pPr>
        <w:spacing w:line="560" w:lineRule="exact"/>
        <w:rPr>
          <w:rFonts w:ascii="仿宋_GB2312" w:eastAsia="仿宋_GB2312" w:hAnsi="仿宋_GB2312" w:cs="仿宋_GB2312"/>
          <w:color w:val="000000" w:themeColor="text1"/>
          <w:sz w:val="28"/>
          <w:szCs w:val="28"/>
        </w:rPr>
      </w:pPr>
      <w:r>
        <w:rPr>
          <w:rFonts w:ascii="仿宋_GB2312" w:eastAsia="仿宋_GB2312" w:hAnsi="仿宋_GB2312" w:cs="仿宋_GB2312"/>
          <w:color w:val="000000" w:themeColor="text1"/>
          <w:sz w:val="28"/>
          <w:szCs w:val="28"/>
        </w:rPr>
        <w:br w:type="page"/>
      </w:r>
    </w:p>
    <w:p w:rsidR="004C69E6" w:rsidRDefault="00AD100D">
      <w:pPr>
        <w:spacing w:line="560" w:lineRule="exact"/>
        <w:rPr>
          <w:rFonts w:ascii="仿宋_GB2312" w:eastAsia="仿宋_GB2312" w:hAnsi="仿宋_GB2312" w:cs="仿宋_GB2312"/>
          <w:color w:val="000000" w:themeColor="text1"/>
          <w:szCs w:val="32"/>
          <w:u w:val="single"/>
        </w:rPr>
      </w:pPr>
      <w:r>
        <w:rPr>
          <w:rFonts w:ascii="黑体" w:eastAsia="黑体" w:hAnsi="黑体" w:cs="黑体" w:hint="eastAsia"/>
          <w:color w:val="000000" w:themeColor="text1"/>
          <w:szCs w:val="32"/>
        </w:rPr>
        <w:lastRenderedPageBreak/>
        <w:t>附件</w:t>
      </w:r>
      <w:r>
        <w:rPr>
          <w:rFonts w:ascii="黑体" w:eastAsia="黑体" w:hAnsi="黑体" w:cs="黑体"/>
          <w:color w:val="000000" w:themeColor="text1"/>
          <w:szCs w:val="32"/>
        </w:rPr>
        <w:t>1</w:t>
      </w:r>
    </w:p>
    <w:p w:rsidR="004C69E6" w:rsidRDefault="004C69E6">
      <w:pPr>
        <w:spacing w:line="560" w:lineRule="exact"/>
        <w:jc w:val="center"/>
        <w:rPr>
          <w:rFonts w:ascii="方正小标宋简体" w:eastAsia="方正小标宋简体" w:hAnsi="仿宋_GB2312" w:cs="仿宋_GB2312"/>
          <w:color w:val="000000" w:themeColor="text1"/>
          <w:sz w:val="44"/>
          <w:szCs w:val="44"/>
        </w:rPr>
      </w:pPr>
    </w:p>
    <w:p w:rsidR="004C69E6" w:rsidRDefault="00AD100D">
      <w:pPr>
        <w:spacing w:line="560" w:lineRule="exact"/>
        <w:jc w:val="center"/>
        <w:rPr>
          <w:rFonts w:ascii="方正小标宋简体" w:eastAsia="方正小标宋简体" w:hAnsi="仿宋_GB2312" w:cs="仿宋_GB2312"/>
          <w:color w:val="000000" w:themeColor="text1"/>
          <w:sz w:val="44"/>
          <w:szCs w:val="44"/>
        </w:rPr>
      </w:pPr>
      <w:r>
        <w:rPr>
          <w:rFonts w:ascii="方正小标宋简体" w:eastAsia="方正小标宋简体" w:hAnsi="仿宋_GB2312" w:cs="仿宋_GB2312" w:hint="eastAsia"/>
          <w:color w:val="000000" w:themeColor="text1"/>
          <w:sz w:val="44"/>
          <w:szCs w:val="44"/>
        </w:rPr>
        <w:t>山东省创业培训项目编码规则</w:t>
      </w:r>
    </w:p>
    <w:p w:rsidR="004C69E6" w:rsidRDefault="004C69E6">
      <w:pPr>
        <w:spacing w:line="560" w:lineRule="exact"/>
        <w:jc w:val="center"/>
        <w:rPr>
          <w:rFonts w:ascii="方正小标宋简体" w:eastAsia="方正小标宋简体" w:hAnsi="仿宋_GB2312" w:cs="仿宋_GB2312"/>
          <w:color w:val="000000" w:themeColor="text1"/>
          <w:sz w:val="44"/>
          <w:szCs w:val="44"/>
        </w:rPr>
      </w:pPr>
    </w:p>
    <w:p w:rsidR="004C69E6" w:rsidRDefault="00AD100D">
      <w:pPr>
        <w:spacing w:line="560" w:lineRule="exact"/>
        <w:ind w:firstLineChars="200" w:firstLine="632"/>
        <w:jc w:val="left"/>
        <w:rPr>
          <w:rFonts w:ascii="黑体" w:eastAsia="黑体" w:hAnsi="黑体" w:cs="仿宋_GB2312"/>
          <w:color w:val="000000" w:themeColor="text1"/>
          <w:szCs w:val="32"/>
        </w:rPr>
      </w:pPr>
      <w:r>
        <w:rPr>
          <w:rFonts w:ascii="黑体" w:eastAsia="黑体" w:hAnsi="黑体" w:cs="仿宋_GB2312" w:hint="eastAsia"/>
          <w:color w:val="000000" w:themeColor="text1"/>
          <w:szCs w:val="32"/>
        </w:rPr>
        <w:t>一、马兰花中国创业培训项目</w:t>
      </w:r>
    </w:p>
    <w:p w:rsidR="004C69E6" w:rsidRDefault="00AD100D">
      <w:pPr>
        <w:spacing w:line="560" w:lineRule="exact"/>
        <w:ind w:firstLineChars="200" w:firstLine="632"/>
        <w:jc w:val="left"/>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全省统一编码如下：</w:t>
      </w:r>
    </w:p>
    <w:p w:rsidR="004C69E6" w:rsidRDefault="00AD100D">
      <w:pPr>
        <w:spacing w:line="560" w:lineRule="exact"/>
        <w:ind w:firstLineChars="200" w:firstLine="632"/>
        <w:jc w:val="left"/>
        <w:rPr>
          <w:rFonts w:ascii="楷体_GB2312" w:eastAsia="楷体_GB2312" w:hAnsi="仿宋_GB2312" w:cs="仿宋_GB2312"/>
          <w:color w:val="000000" w:themeColor="text1"/>
          <w:szCs w:val="32"/>
        </w:rPr>
      </w:pPr>
      <w:r>
        <w:rPr>
          <w:rFonts w:ascii="楷体_GB2312" w:eastAsia="楷体_GB2312" w:hAnsi="仿宋_GB2312" w:cs="仿宋_GB2312" w:hint="eastAsia"/>
          <w:color w:val="000000" w:themeColor="text1"/>
          <w:szCs w:val="32"/>
        </w:rPr>
        <w:t>（一）第一层级，创业意识培训（A类）</w:t>
      </w:r>
    </w:p>
    <w:p w:rsidR="004C69E6" w:rsidRDefault="00AD100D">
      <w:pPr>
        <w:spacing w:line="560" w:lineRule="exact"/>
        <w:ind w:firstLineChars="200" w:firstLine="632"/>
        <w:jc w:val="left"/>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产生你的企业想法（GYB</w:t>
      </w:r>
      <w:r>
        <w:rPr>
          <w:rFonts w:ascii="仿宋_GB2312" w:eastAsia="仿宋_GB2312" w:hAnsi="仿宋_GB2312" w:cs="仿宋_GB2312"/>
          <w:color w:val="000000" w:themeColor="text1"/>
          <w:szCs w:val="32"/>
        </w:rPr>
        <w:t>）</w:t>
      </w:r>
      <w:r>
        <w:rPr>
          <w:rFonts w:ascii="仿宋_GB2312" w:eastAsia="仿宋_GB2312" w:hAnsi="仿宋_GB2312" w:cs="仿宋_GB2312" w:hint="eastAsia"/>
          <w:color w:val="000000" w:themeColor="text1"/>
          <w:szCs w:val="32"/>
        </w:rPr>
        <w:t>，</w:t>
      </w:r>
      <w:r>
        <w:rPr>
          <w:rFonts w:ascii="仿宋_GB2312" w:eastAsia="仿宋_GB2312" w:hAnsi="仿宋_GB2312" w:cs="仿宋_GB2312"/>
          <w:color w:val="000000" w:themeColor="text1"/>
          <w:szCs w:val="32"/>
        </w:rPr>
        <w:t>编码：LCA</w:t>
      </w:r>
    </w:p>
    <w:p w:rsidR="004C69E6" w:rsidRDefault="00AD100D">
      <w:pPr>
        <w:spacing w:line="560" w:lineRule="exact"/>
        <w:ind w:firstLineChars="200" w:firstLine="632"/>
        <w:rPr>
          <w:rFonts w:ascii="楷体_GB2312" w:eastAsia="楷体_GB2312" w:hAnsi="仿宋_GB2312" w:cs="仿宋_GB2312"/>
          <w:color w:val="000000" w:themeColor="text1"/>
          <w:szCs w:val="32"/>
        </w:rPr>
      </w:pPr>
      <w:r>
        <w:rPr>
          <w:rFonts w:ascii="楷体_GB2312" w:eastAsia="楷体_GB2312" w:hAnsi="仿宋_GB2312" w:cs="仿宋_GB2312" w:hint="eastAsia"/>
          <w:color w:val="000000" w:themeColor="text1"/>
          <w:szCs w:val="32"/>
        </w:rPr>
        <w:t>（二）第二层级，创业能力培训（B、C类）</w:t>
      </w:r>
    </w:p>
    <w:p w:rsidR="004C69E6" w:rsidRDefault="00AD100D">
      <w:pPr>
        <w:spacing w:line="56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创</w:t>
      </w:r>
      <w:r>
        <w:rPr>
          <w:rFonts w:ascii="仿宋_GB2312" w:eastAsia="仿宋_GB2312" w:hAnsi="仿宋_GB2312" w:cs="仿宋_GB2312"/>
          <w:color w:val="000000" w:themeColor="text1"/>
          <w:szCs w:val="32"/>
        </w:rPr>
        <w:t>办你的企</w:t>
      </w:r>
      <w:r>
        <w:rPr>
          <w:rFonts w:ascii="仿宋_GB2312" w:eastAsia="仿宋_GB2312" w:hAnsi="仿宋_GB2312" w:cs="仿宋_GB2312" w:hint="eastAsia"/>
          <w:color w:val="000000" w:themeColor="text1"/>
          <w:szCs w:val="32"/>
        </w:rPr>
        <w:t>业</w:t>
      </w:r>
      <w:r>
        <w:rPr>
          <w:rFonts w:ascii="仿宋_GB2312" w:eastAsia="仿宋_GB2312" w:hAnsi="仿宋_GB2312" w:cs="仿宋_GB2312"/>
          <w:color w:val="000000" w:themeColor="text1"/>
          <w:szCs w:val="32"/>
        </w:rPr>
        <w:t xml:space="preserve"> </w:t>
      </w:r>
      <w:r w:rsidR="002159DD">
        <w:rPr>
          <w:rFonts w:ascii="仿宋_GB2312" w:eastAsia="仿宋_GB2312" w:hAnsi="仿宋_GB2312" w:cs="仿宋_GB2312" w:hint="eastAsia"/>
          <w:color w:val="000000" w:themeColor="text1"/>
          <w:szCs w:val="32"/>
        </w:rPr>
        <w:t>（</w:t>
      </w:r>
      <w:r>
        <w:rPr>
          <w:rFonts w:ascii="仿宋_GB2312" w:eastAsia="仿宋_GB2312" w:hAnsi="仿宋_GB2312" w:cs="仿宋_GB2312" w:hint="eastAsia"/>
          <w:color w:val="000000" w:themeColor="text1"/>
          <w:szCs w:val="32"/>
        </w:rPr>
        <w:t>SYB</w:t>
      </w:r>
      <w:r w:rsidR="002159DD">
        <w:rPr>
          <w:rFonts w:ascii="仿宋_GB2312" w:eastAsia="仿宋_GB2312" w:hAnsi="仿宋_GB2312" w:cs="仿宋_GB2312" w:hint="eastAsia"/>
          <w:color w:val="000000" w:themeColor="text1"/>
          <w:szCs w:val="32"/>
        </w:rPr>
        <w:t>）</w:t>
      </w:r>
      <w:r>
        <w:rPr>
          <w:rFonts w:ascii="仿宋_GB2312" w:eastAsia="仿宋_GB2312" w:hAnsi="仿宋_GB2312" w:cs="仿宋_GB2312" w:hint="eastAsia"/>
          <w:color w:val="000000" w:themeColor="text1"/>
          <w:szCs w:val="32"/>
        </w:rPr>
        <w:t xml:space="preserve"> ，</w:t>
      </w:r>
      <w:r>
        <w:rPr>
          <w:rFonts w:ascii="仿宋_GB2312" w:eastAsia="仿宋_GB2312" w:hAnsi="仿宋_GB2312" w:cs="仿宋_GB2312"/>
          <w:color w:val="000000" w:themeColor="text1"/>
          <w:szCs w:val="32"/>
        </w:rPr>
        <w:t>编码：LCB</w:t>
      </w:r>
    </w:p>
    <w:p w:rsidR="004C69E6" w:rsidRDefault="00AD100D">
      <w:pPr>
        <w:spacing w:line="56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网</w:t>
      </w:r>
      <w:r>
        <w:rPr>
          <w:rFonts w:ascii="仿宋_GB2312" w:eastAsia="仿宋_GB2312" w:hAnsi="仿宋_GB2312" w:cs="仿宋_GB2312"/>
          <w:color w:val="000000" w:themeColor="text1"/>
          <w:szCs w:val="32"/>
        </w:rPr>
        <w:t>络创业培训</w:t>
      </w:r>
      <w:r>
        <w:rPr>
          <w:rFonts w:ascii="仿宋_GB2312" w:eastAsia="仿宋_GB2312" w:hAnsi="仿宋_GB2312" w:cs="仿宋_GB2312" w:hint="eastAsia"/>
          <w:color w:val="000000" w:themeColor="text1"/>
          <w:szCs w:val="32"/>
        </w:rPr>
        <w:t>，</w:t>
      </w:r>
      <w:r>
        <w:rPr>
          <w:rFonts w:ascii="仿宋_GB2312" w:eastAsia="仿宋_GB2312" w:hAnsi="仿宋_GB2312" w:cs="仿宋_GB2312"/>
          <w:color w:val="000000" w:themeColor="text1"/>
          <w:szCs w:val="32"/>
        </w:rPr>
        <w:t>编码：LCCW</w:t>
      </w:r>
    </w:p>
    <w:p w:rsidR="004C69E6" w:rsidRDefault="00AD100D">
      <w:pPr>
        <w:spacing w:line="560" w:lineRule="exact"/>
        <w:ind w:firstLineChars="200" w:firstLine="632"/>
        <w:rPr>
          <w:rFonts w:ascii="黑体" w:eastAsia="黑体" w:hAnsi="黑体" w:cs="仿宋_GB2312"/>
          <w:color w:val="000000" w:themeColor="text1"/>
          <w:szCs w:val="32"/>
        </w:rPr>
      </w:pPr>
      <w:r>
        <w:rPr>
          <w:rFonts w:ascii="黑体" w:eastAsia="黑体" w:hAnsi="黑体" w:cs="仿宋_GB2312" w:hint="eastAsia"/>
          <w:color w:val="000000" w:themeColor="text1"/>
          <w:szCs w:val="32"/>
        </w:rPr>
        <w:t>二、地</w:t>
      </w:r>
      <w:r>
        <w:rPr>
          <w:rFonts w:ascii="黑体" w:eastAsia="黑体" w:hAnsi="黑体" w:cs="仿宋_GB2312"/>
          <w:color w:val="000000" w:themeColor="text1"/>
          <w:szCs w:val="32"/>
        </w:rPr>
        <w:t>方</w:t>
      </w:r>
      <w:r>
        <w:rPr>
          <w:rFonts w:ascii="黑体" w:eastAsia="黑体" w:hAnsi="黑体" w:cs="仿宋_GB2312" w:hint="eastAsia"/>
          <w:color w:val="000000" w:themeColor="text1"/>
          <w:szCs w:val="32"/>
        </w:rPr>
        <w:t>个</w:t>
      </w:r>
      <w:r>
        <w:rPr>
          <w:rFonts w:ascii="黑体" w:eastAsia="黑体" w:hAnsi="黑体" w:cs="仿宋_GB2312"/>
          <w:color w:val="000000" w:themeColor="text1"/>
          <w:szCs w:val="32"/>
        </w:rPr>
        <w:t>性化创业培训项目</w:t>
      </w:r>
    </w:p>
    <w:p w:rsidR="004C69E6" w:rsidRDefault="001B036A">
      <w:pPr>
        <w:spacing w:line="56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如</w:t>
      </w:r>
      <w:r w:rsidR="00AD100D">
        <w:rPr>
          <w:rFonts w:ascii="仿宋_GB2312" w:eastAsia="仿宋_GB2312" w:hAnsi="仿宋_GB2312" w:cs="仿宋_GB2312" w:hint="eastAsia"/>
          <w:color w:val="000000" w:themeColor="text1"/>
          <w:szCs w:val="32"/>
        </w:rPr>
        <w:t>地</w:t>
      </w:r>
      <w:r w:rsidR="00AD100D">
        <w:rPr>
          <w:rFonts w:ascii="仿宋_GB2312" w:eastAsia="仿宋_GB2312" w:hAnsi="仿宋_GB2312" w:cs="仿宋_GB2312"/>
          <w:color w:val="000000" w:themeColor="text1"/>
          <w:szCs w:val="32"/>
        </w:rPr>
        <w:t>方创</w:t>
      </w:r>
      <w:r w:rsidR="00AD100D">
        <w:rPr>
          <w:rFonts w:ascii="仿宋_GB2312" w:eastAsia="仿宋_GB2312" w:hAnsi="仿宋_GB2312" w:cs="仿宋_GB2312" w:hint="eastAsia"/>
          <w:color w:val="000000" w:themeColor="text1"/>
          <w:szCs w:val="32"/>
        </w:rPr>
        <w:t>办</w:t>
      </w:r>
      <w:r w:rsidR="00AD100D">
        <w:rPr>
          <w:rFonts w:ascii="仿宋_GB2312" w:eastAsia="仿宋_GB2312" w:hAnsi="仿宋_GB2312" w:cs="仿宋_GB2312"/>
          <w:color w:val="000000" w:themeColor="text1"/>
          <w:szCs w:val="32"/>
        </w:rPr>
        <w:t>企</w:t>
      </w:r>
      <w:r w:rsidR="00AD100D">
        <w:rPr>
          <w:rFonts w:ascii="仿宋_GB2312" w:eastAsia="仿宋_GB2312" w:hAnsi="仿宋_GB2312" w:cs="仿宋_GB2312" w:hint="eastAsia"/>
          <w:color w:val="000000" w:themeColor="text1"/>
          <w:szCs w:val="32"/>
        </w:rPr>
        <w:t>业类个性</w:t>
      </w:r>
      <w:r w:rsidR="00AD100D">
        <w:rPr>
          <w:rFonts w:ascii="仿宋_GB2312" w:eastAsia="仿宋_GB2312" w:hAnsi="仿宋_GB2312" w:cs="仿宋_GB2312"/>
          <w:color w:val="000000" w:themeColor="text1"/>
          <w:szCs w:val="32"/>
        </w:rPr>
        <w:t>化培训</w:t>
      </w:r>
      <w:r w:rsidR="00AD100D">
        <w:rPr>
          <w:rFonts w:ascii="仿宋_GB2312" w:eastAsia="仿宋_GB2312" w:hAnsi="仿宋_GB2312" w:cs="仿宋_GB2312" w:hint="eastAsia"/>
          <w:color w:val="000000" w:themeColor="text1"/>
          <w:szCs w:val="32"/>
        </w:rPr>
        <w:t>项目</w:t>
      </w:r>
      <w:r w:rsidR="00AD100D">
        <w:rPr>
          <w:rFonts w:ascii="仿宋_GB2312" w:eastAsia="仿宋_GB2312" w:hAnsi="仿宋_GB2312" w:cs="仿宋_GB2312"/>
          <w:color w:val="000000" w:themeColor="text1"/>
          <w:szCs w:val="32"/>
        </w:rPr>
        <w:t>，其</w:t>
      </w:r>
      <w:r w:rsidR="00AD100D">
        <w:rPr>
          <w:rFonts w:ascii="仿宋_GB2312" w:eastAsia="仿宋_GB2312" w:hAnsi="仿宋_GB2312" w:cs="仿宋_GB2312" w:hint="eastAsia"/>
          <w:color w:val="000000" w:themeColor="text1"/>
          <w:szCs w:val="32"/>
        </w:rPr>
        <w:t>编码</w:t>
      </w:r>
      <w:r w:rsidR="00AD100D">
        <w:rPr>
          <w:rFonts w:ascii="仿宋_GB2312" w:eastAsia="仿宋_GB2312" w:hAnsi="仿宋_GB2312" w:cs="仿宋_GB2312"/>
          <w:color w:val="000000" w:themeColor="text1"/>
          <w:szCs w:val="32"/>
        </w:rPr>
        <w:t>规</w:t>
      </w:r>
      <w:r w:rsidR="00AD100D">
        <w:rPr>
          <w:rFonts w:ascii="仿宋_GB2312" w:eastAsia="仿宋_GB2312" w:hAnsi="仿宋_GB2312" w:cs="仿宋_GB2312" w:hint="eastAsia"/>
          <w:color w:val="000000" w:themeColor="text1"/>
          <w:szCs w:val="32"/>
        </w:rPr>
        <w:t>则为</w:t>
      </w:r>
      <w:r w:rsidR="00AD100D">
        <w:rPr>
          <w:rFonts w:ascii="仿宋_GB2312" w:eastAsia="仿宋_GB2312" w:hAnsi="仿宋_GB2312" w:cs="仿宋_GB2312"/>
          <w:color w:val="000000" w:themeColor="text1"/>
          <w:szCs w:val="32"/>
        </w:rPr>
        <w:t>：LCB +</w:t>
      </w:r>
      <w:r w:rsidR="00AD100D">
        <w:rPr>
          <w:rFonts w:ascii="仿宋_GB2312" w:eastAsia="仿宋_GB2312" w:hAnsi="仿宋_GB2312" w:cs="仿宋_GB2312" w:hint="eastAsia"/>
          <w:szCs w:val="32"/>
        </w:rPr>
        <w:t>相</w:t>
      </w:r>
      <w:r w:rsidR="00AD100D">
        <w:rPr>
          <w:rFonts w:ascii="仿宋_GB2312" w:eastAsia="仿宋_GB2312" w:hAnsi="仿宋_GB2312" w:cs="仿宋_GB2312"/>
          <w:szCs w:val="32"/>
        </w:rPr>
        <w:t>应</w:t>
      </w:r>
      <w:r w:rsidR="00AD100D">
        <w:rPr>
          <w:rFonts w:ascii="仿宋_GB2312" w:eastAsia="仿宋_GB2312" w:hAnsi="仿宋_GB2312" w:cs="仿宋_GB2312" w:hint="eastAsia"/>
          <w:szCs w:val="32"/>
        </w:rPr>
        <w:t>市代码2位数字（济南为01、青岛为02，</w:t>
      </w:r>
      <w:r w:rsidR="00AD100D">
        <w:rPr>
          <w:rFonts w:ascii="仿宋_GB2312" w:eastAsia="仿宋_GB2312" w:hAnsi="仿宋_GB2312" w:cs="仿宋_GB2312"/>
          <w:szCs w:val="32"/>
        </w:rPr>
        <w:t>其他市依次排序</w:t>
      </w:r>
      <w:r w:rsidR="00AD100D">
        <w:rPr>
          <w:rFonts w:ascii="仿宋_GB2312" w:eastAsia="仿宋_GB2312" w:hAnsi="仿宋_GB2312" w:cs="仿宋_GB2312" w:hint="eastAsia"/>
          <w:szCs w:val="32"/>
        </w:rPr>
        <w:t>）</w:t>
      </w:r>
      <w:r w:rsidR="00AD100D">
        <w:rPr>
          <w:rFonts w:ascii="仿宋_GB2312" w:eastAsia="仿宋_GB2312" w:hAnsi="仿宋_GB2312" w:cs="仿宋_GB2312"/>
          <w:color w:val="000000" w:themeColor="text1"/>
          <w:szCs w:val="32"/>
        </w:rPr>
        <w:t>+序号</w:t>
      </w:r>
      <w:r w:rsidR="00AD100D">
        <w:rPr>
          <w:rFonts w:ascii="仿宋_GB2312" w:eastAsia="仿宋_GB2312" w:hAnsi="仿宋_GB2312" w:cs="仿宋_GB2312" w:hint="eastAsia"/>
          <w:color w:val="000000" w:themeColor="text1"/>
          <w:szCs w:val="32"/>
        </w:rPr>
        <w:t>（根据</w:t>
      </w:r>
      <w:r w:rsidR="00AD100D">
        <w:rPr>
          <w:rFonts w:ascii="仿宋_GB2312" w:eastAsia="仿宋_GB2312" w:hAnsi="仿宋_GB2312" w:cs="仿宋_GB2312"/>
          <w:color w:val="000000" w:themeColor="text1"/>
          <w:szCs w:val="32"/>
        </w:rPr>
        <w:t>相</w:t>
      </w:r>
      <w:r w:rsidR="00AD100D">
        <w:rPr>
          <w:rFonts w:ascii="仿宋_GB2312" w:eastAsia="仿宋_GB2312" w:hAnsi="仿宋_GB2312" w:cs="仿宋_GB2312" w:hint="eastAsia"/>
          <w:color w:val="000000" w:themeColor="text1"/>
          <w:szCs w:val="32"/>
        </w:rPr>
        <w:t>应</w:t>
      </w:r>
      <w:r w:rsidR="00AD100D">
        <w:rPr>
          <w:rFonts w:ascii="仿宋_GB2312" w:eastAsia="仿宋_GB2312" w:hAnsi="仿宋_GB2312" w:cs="仿宋_GB2312"/>
          <w:color w:val="000000" w:themeColor="text1"/>
          <w:szCs w:val="32"/>
        </w:rPr>
        <w:t>市</w:t>
      </w:r>
      <w:r w:rsidR="00AD100D">
        <w:rPr>
          <w:rFonts w:ascii="仿宋_GB2312" w:eastAsia="仿宋_GB2312" w:hAnsi="仿宋_GB2312" w:cs="仿宋_GB2312" w:hint="eastAsia"/>
          <w:color w:val="000000" w:themeColor="text1"/>
          <w:szCs w:val="32"/>
        </w:rPr>
        <w:t>第1个培训</w:t>
      </w:r>
      <w:r w:rsidR="00AD100D">
        <w:rPr>
          <w:rFonts w:ascii="仿宋_GB2312" w:eastAsia="仿宋_GB2312" w:hAnsi="仿宋_GB2312" w:cs="仿宋_GB2312"/>
          <w:color w:val="000000" w:themeColor="text1"/>
          <w:szCs w:val="32"/>
        </w:rPr>
        <w:t>项目对应</w:t>
      </w:r>
      <w:r w:rsidR="00AD100D">
        <w:rPr>
          <w:rFonts w:ascii="仿宋_GB2312" w:eastAsia="仿宋_GB2312" w:hAnsi="仿宋_GB2312" w:cs="仿宋_GB2312" w:hint="eastAsia"/>
          <w:color w:val="000000" w:themeColor="text1"/>
          <w:szCs w:val="32"/>
        </w:rPr>
        <w:t>01，</w:t>
      </w:r>
      <w:r w:rsidR="00AD100D">
        <w:rPr>
          <w:rFonts w:ascii="仿宋_GB2312" w:eastAsia="仿宋_GB2312" w:hAnsi="仿宋_GB2312" w:cs="仿宋_GB2312"/>
          <w:color w:val="000000" w:themeColor="text1"/>
          <w:szCs w:val="32"/>
        </w:rPr>
        <w:t>第2</w:t>
      </w:r>
      <w:r w:rsidR="00AD100D">
        <w:rPr>
          <w:rFonts w:ascii="仿宋_GB2312" w:eastAsia="仿宋_GB2312" w:hAnsi="仿宋_GB2312" w:cs="仿宋_GB2312" w:hint="eastAsia"/>
          <w:color w:val="000000" w:themeColor="text1"/>
          <w:szCs w:val="32"/>
        </w:rPr>
        <w:t>个</w:t>
      </w:r>
      <w:r w:rsidR="00AD100D">
        <w:rPr>
          <w:rFonts w:ascii="仿宋_GB2312" w:eastAsia="仿宋_GB2312" w:hAnsi="仿宋_GB2312" w:cs="仿宋_GB2312"/>
          <w:color w:val="000000" w:themeColor="text1"/>
          <w:szCs w:val="32"/>
        </w:rPr>
        <w:t>培训项目对应</w:t>
      </w:r>
      <w:r w:rsidR="00AD100D">
        <w:rPr>
          <w:rFonts w:ascii="仿宋_GB2312" w:eastAsia="仿宋_GB2312" w:hAnsi="仿宋_GB2312" w:cs="仿宋_GB2312" w:hint="eastAsia"/>
          <w:color w:val="000000" w:themeColor="text1"/>
          <w:szCs w:val="32"/>
        </w:rPr>
        <w:t>02，</w:t>
      </w:r>
      <w:r w:rsidR="00AD100D">
        <w:rPr>
          <w:rFonts w:ascii="仿宋_GB2312" w:eastAsia="仿宋_GB2312" w:hAnsi="仿宋_GB2312" w:cs="仿宋_GB2312"/>
          <w:color w:val="000000" w:themeColor="text1"/>
          <w:szCs w:val="32"/>
        </w:rPr>
        <w:t>依次类推</w:t>
      </w:r>
      <w:r>
        <w:rPr>
          <w:rFonts w:ascii="仿宋_GB2312" w:eastAsia="仿宋_GB2312" w:hAnsi="仿宋_GB2312" w:cs="仿宋_GB2312" w:hint="eastAsia"/>
          <w:color w:val="000000" w:themeColor="text1"/>
          <w:szCs w:val="32"/>
        </w:rPr>
        <w:t>）</w:t>
      </w:r>
      <w:r w:rsidR="00AD100D">
        <w:rPr>
          <w:rFonts w:ascii="仿宋_GB2312" w:eastAsia="仿宋_GB2312" w:hAnsi="仿宋_GB2312" w:cs="仿宋_GB2312" w:hint="eastAsia"/>
          <w:color w:val="000000" w:themeColor="text1"/>
          <w:szCs w:val="32"/>
        </w:rPr>
        <w:t>。</w:t>
      </w:r>
      <w:r w:rsidR="00AD100D">
        <w:rPr>
          <w:rFonts w:ascii="仿宋_GB2312" w:eastAsia="仿宋_GB2312" w:hAnsi="仿宋_GB2312" w:cs="仿宋_GB2312"/>
          <w:color w:val="000000" w:themeColor="text1"/>
          <w:szCs w:val="32"/>
        </w:rPr>
        <w:t>例如</w:t>
      </w:r>
      <w:r w:rsidR="00AD100D">
        <w:rPr>
          <w:rFonts w:ascii="仿宋_GB2312" w:eastAsia="仿宋_GB2312" w:hAnsi="仿宋_GB2312" w:cs="仿宋_GB2312" w:hint="eastAsia"/>
          <w:color w:val="000000" w:themeColor="text1"/>
          <w:szCs w:val="32"/>
        </w:rPr>
        <w:t>，</w:t>
      </w:r>
      <w:r w:rsidR="00AD100D">
        <w:rPr>
          <w:rFonts w:ascii="仿宋_GB2312" w:eastAsia="仿宋_GB2312" w:hAnsi="仿宋_GB2312" w:cs="仿宋_GB2312"/>
          <w:color w:val="000000" w:themeColor="text1"/>
          <w:szCs w:val="32"/>
        </w:rPr>
        <w:t>济南市</w:t>
      </w:r>
      <w:r w:rsidR="00AD100D">
        <w:rPr>
          <w:rFonts w:ascii="仿宋_GB2312" w:eastAsia="仿宋_GB2312" w:hAnsi="仿宋_GB2312" w:cs="仿宋_GB2312" w:hint="eastAsia"/>
          <w:color w:val="000000" w:themeColor="text1"/>
          <w:szCs w:val="32"/>
        </w:rPr>
        <w:t>某创</w:t>
      </w:r>
      <w:r w:rsidR="00AD100D">
        <w:rPr>
          <w:rFonts w:ascii="仿宋_GB2312" w:eastAsia="仿宋_GB2312" w:hAnsi="仿宋_GB2312" w:cs="仿宋_GB2312"/>
          <w:color w:val="000000" w:themeColor="text1"/>
          <w:szCs w:val="32"/>
        </w:rPr>
        <w:t>办企</w:t>
      </w:r>
      <w:r w:rsidR="00AD100D">
        <w:rPr>
          <w:rFonts w:ascii="仿宋_GB2312" w:eastAsia="仿宋_GB2312" w:hAnsi="仿宋_GB2312" w:cs="仿宋_GB2312" w:hint="eastAsia"/>
          <w:color w:val="000000" w:themeColor="text1"/>
          <w:szCs w:val="32"/>
        </w:rPr>
        <w:t>业</w:t>
      </w:r>
      <w:r w:rsidR="00AD100D">
        <w:rPr>
          <w:rFonts w:ascii="仿宋_GB2312" w:eastAsia="仿宋_GB2312" w:hAnsi="仿宋_GB2312" w:cs="仿宋_GB2312"/>
          <w:color w:val="000000" w:themeColor="text1"/>
          <w:szCs w:val="32"/>
        </w:rPr>
        <w:t>类培训项目编号为：LCB01-01</w:t>
      </w:r>
      <w:r w:rsidR="00AD100D">
        <w:rPr>
          <w:rFonts w:ascii="仿宋_GB2312" w:eastAsia="仿宋_GB2312" w:hAnsi="仿宋_GB2312" w:cs="仿宋_GB2312" w:hint="eastAsia"/>
          <w:color w:val="000000" w:themeColor="text1"/>
          <w:szCs w:val="32"/>
        </w:rPr>
        <w:t>。</w:t>
      </w:r>
    </w:p>
    <w:p w:rsidR="004C69E6" w:rsidRDefault="00AD100D">
      <w:pPr>
        <w:spacing w:line="560" w:lineRule="exact"/>
        <w:ind w:firstLineChars="200" w:firstLine="632"/>
        <w:rPr>
          <w:rFonts w:ascii="仿宋_GB2312" w:eastAsia="仿宋_GB2312" w:hAnsi="仿宋_GB2312" w:cs="仿宋_GB2312"/>
          <w:color w:val="000000" w:themeColor="text1"/>
          <w:szCs w:val="32"/>
        </w:rPr>
      </w:pPr>
      <w:r>
        <w:rPr>
          <w:rFonts w:ascii="仿宋_GB2312" w:eastAsia="仿宋_GB2312" w:hAnsi="仿宋_GB2312" w:cs="仿宋_GB2312" w:hint="eastAsia"/>
          <w:color w:val="000000" w:themeColor="text1"/>
          <w:szCs w:val="32"/>
        </w:rPr>
        <w:t>个</w:t>
      </w:r>
      <w:r>
        <w:rPr>
          <w:rFonts w:ascii="仿宋_GB2312" w:eastAsia="仿宋_GB2312" w:hAnsi="仿宋_GB2312" w:cs="仿宋_GB2312"/>
          <w:color w:val="000000" w:themeColor="text1"/>
          <w:szCs w:val="32"/>
        </w:rPr>
        <w:t>性化创业培训项目需报省</w:t>
      </w:r>
      <w:r>
        <w:rPr>
          <w:rFonts w:ascii="仿宋_GB2312" w:eastAsia="仿宋_GB2312" w:hAnsi="仿宋_GB2312" w:cs="仿宋_GB2312" w:hint="eastAsia"/>
          <w:color w:val="000000" w:themeColor="text1"/>
          <w:szCs w:val="32"/>
        </w:rPr>
        <w:t>人</w:t>
      </w:r>
      <w:r>
        <w:rPr>
          <w:rFonts w:ascii="仿宋_GB2312" w:eastAsia="仿宋_GB2312" w:hAnsi="仿宋_GB2312" w:cs="仿宋_GB2312"/>
          <w:color w:val="000000" w:themeColor="text1"/>
          <w:szCs w:val="32"/>
        </w:rPr>
        <w:t>力资源社会保障厅备案，给予编码。</w:t>
      </w:r>
    </w:p>
    <w:p w:rsidR="004C69E6" w:rsidRDefault="004C69E6">
      <w:pPr>
        <w:spacing w:line="560" w:lineRule="exact"/>
        <w:rPr>
          <w:rFonts w:ascii="黑体" w:eastAsia="黑体" w:hAnsi="黑体" w:cs="黑体"/>
          <w:color w:val="000000" w:themeColor="text1"/>
          <w:szCs w:val="32"/>
        </w:rPr>
      </w:pPr>
    </w:p>
    <w:p w:rsidR="004C69E6" w:rsidRDefault="004C69E6">
      <w:pPr>
        <w:spacing w:line="560" w:lineRule="exact"/>
        <w:rPr>
          <w:rFonts w:ascii="黑体" w:eastAsia="黑体" w:hAnsi="黑体" w:cs="黑体"/>
          <w:color w:val="000000" w:themeColor="text1"/>
          <w:szCs w:val="32"/>
        </w:rPr>
      </w:pPr>
    </w:p>
    <w:p w:rsidR="004C69E6" w:rsidRDefault="004C69E6">
      <w:pPr>
        <w:spacing w:line="560" w:lineRule="exact"/>
        <w:rPr>
          <w:rFonts w:ascii="黑体" w:eastAsia="黑体" w:hAnsi="黑体" w:cs="黑体"/>
          <w:color w:val="000000" w:themeColor="text1"/>
          <w:szCs w:val="32"/>
        </w:rPr>
      </w:pPr>
    </w:p>
    <w:p w:rsidR="004C69E6" w:rsidRDefault="004C69E6">
      <w:pPr>
        <w:spacing w:line="560" w:lineRule="exact"/>
        <w:rPr>
          <w:rFonts w:ascii="黑体" w:eastAsia="黑体" w:hAnsi="黑体" w:cs="黑体"/>
          <w:color w:val="000000" w:themeColor="text1"/>
          <w:szCs w:val="32"/>
        </w:rPr>
      </w:pPr>
    </w:p>
    <w:p w:rsidR="004C69E6" w:rsidRDefault="00AD100D">
      <w:pPr>
        <w:spacing w:line="560" w:lineRule="exact"/>
        <w:rPr>
          <w:rFonts w:ascii="仿宋_GB2312" w:eastAsia="仿宋_GB2312" w:hAnsi="仿宋_GB2312" w:cs="仿宋_GB2312"/>
          <w:color w:val="000000" w:themeColor="text1"/>
          <w:sz w:val="28"/>
          <w:szCs w:val="28"/>
        </w:rPr>
      </w:pPr>
      <w:r>
        <w:rPr>
          <w:rFonts w:ascii="仿宋_GB2312" w:eastAsia="仿宋_GB2312" w:hAnsi="仿宋_GB2312" w:cs="仿宋_GB2312"/>
          <w:color w:val="000000" w:themeColor="text1"/>
          <w:sz w:val="28"/>
          <w:szCs w:val="28"/>
        </w:rPr>
        <w:lastRenderedPageBreak/>
        <w:br w:type="page"/>
      </w:r>
    </w:p>
    <w:p w:rsidR="004C69E6" w:rsidRDefault="00AD100D">
      <w:pPr>
        <w:spacing w:line="560" w:lineRule="exact"/>
        <w:rPr>
          <w:rFonts w:ascii="仿宋_GB2312" w:eastAsia="仿宋_GB2312" w:hAnsi="仿宋_GB2312" w:cs="仿宋_GB2312"/>
          <w:color w:val="000000" w:themeColor="text1"/>
          <w:szCs w:val="32"/>
        </w:rPr>
      </w:pPr>
      <w:r>
        <w:rPr>
          <w:rFonts w:ascii="黑体" w:eastAsia="黑体" w:hAnsi="黑体" w:cs="黑体" w:hint="eastAsia"/>
          <w:color w:val="000000" w:themeColor="text1"/>
          <w:szCs w:val="32"/>
        </w:rPr>
        <w:lastRenderedPageBreak/>
        <w:t>附件</w:t>
      </w:r>
      <w:r>
        <w:rPr>
          <w:rFonts w:ascii="黑体" w:eastAsia="黑体" w:hAnsi="黑体" w:cs="黑体"/>
          <w:color w:val="000000" w:themeColor="text1"/>
          <w:szCs w:val="32"/>
        </w:rPr>
        <w:t>2</w:t>
      </w:r>
    </w:p>
    <w:p w:rsidR="004C69E6" w:rsidRDefault="004C69E6">
      <w:pPr>
        <w:spacing w:line="560" w:lineRule="exact"/>
        <w:jc w:val="center"/>
        <w:rPr>
          <w:rFonts w:ascii="方正小标宋简体" w:eastAsia="方正小标宋简体" w:hAnsi="方正小标宋简体" w:cs="方正小标宋简体"/>
          <w:color w:val="000000" w:themeColor="text1"/>
          <w:sz w:val="44"/>
          <w:szCs w:val="44"/>
        </w:rPr>
      </w:pPr>
    </w:p>
    <w:p w:rsidR="004C69E6" w:rsidRDefault="00AD100D">
      <w:pPr>
        <w:spacing w:line="560" w:lineRule="exact"/>
        <w:jc w:val="center"/>
        <w:rPr>
          <w:rFonts w:ascii="方正小标宋简体" w:eastAsia="方正小标宋简体" w:hAnsi="方正小标宋简体" w:cs="方正小标宋简体"/>
          <w:color w:val="000000" w:themeColor="text1"/>
          <w:sz w:val="44"/>
          <w:szCs w:val="44"/>
        </w:rPr>
      </w:pPr>
      <w:r>
        <w:rPr>
          <w:rFonts w:ascii="方正小标宋简体" w:eastAsia="方正小标宋简体" w:hAnsi="方正小标宋简体" w:cs="方正小标宋简体" w:hint="eastAsia"/>
          <w:color w:val="000000" w:themeColor="text1"/>
          <w:sz w:val="44"/>
          <w:szCs w:val="44"/>
        </w:rPr>
        <w:t>创业培训学员入学登记表</w:t>
      </w:r>
    </w:p>
    <w:p w:rsidR="004C69E6" w:rsidRDefault="00AD100D">
      <w:pPr>
        <w:spacing w:line="560" w:lineRule="exact"/>
        <w:jc w:val="lef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 xml:space="preserve">  填表日期：</w:t>
      </w:r>
      <w:r>
        <w:rPr>
          <w:rFonts w:ascii="仿宋_GB2312" w:eastAsia="仿宋_GB2312" w:hAnsi="仿宋_GB2312" w:cs="仿宋_GB2312" w:hint="eastAsia"/>
          <w:color w:val="000000" w:themeColor="text1"/>
          <w:sz w:val="28"/>
          <w:szCs w:val="28"/>
          <w:u w:val="single"/>
        </w:rPr>
        <w:tab/>
      </w:r>
      <w:r>
        <w:rPr>
          <w:rFonts w:ascii="仿宋_GB2312" w:eastAsia="仿宋_GB2312" w:hAnsi="仿宋_GB2312" w:cs="仿宋_GB2312" w:hint="eastAsia"/>
          <w:color w:val="000000" w:themeColor="text1"/>
          <w:sz w:val="28"/>
          <w:szCs w:val="28"/>
          <w:u w:val="single"/>
        </w:rPr>
        <w:tab/>
      </w:r>
      <w:r>
        <w:rPr>
          <w:rFonts w:ascii="仿宋_GB2312" w:eastAsia="仿宋_GB2312" w:hAnsi="仿宋_GB2312" w:cs="仿宋_GB2312" w:hint="eastAsia"/>
          <w:color w:val="000000" w:themeColor="text1"/>
          <w:sz w:val="28"/>
          <w:szCs w:val="28"/>
          <w:u w:val="single"/>
        </w:rPr>
        <w:tab/>
        <w:t xml:space="preserve">     </w:t>
      </w:r>
    </w:p>
    <w:tbl>
      <w:tblPr>
        <w:tblStyle w:val="a7"/>
        <w:tblW w:w="8296" w:type="dxa"/>
        <w:jc w:val="center"/>
        <w:tblLayout w:type="fixed"/>
        <w:tblLook w:val="04A0" w:firstRow="1" w:lastRow="0" w:firstColumn="1" w:lastColumn="0" w:noHBand="0" w:noVBand="1"/>
      </w:tblPr>
      <w:tblGrid>
        <w:gridCol w:w="8296"/>
      </w:tblGrid>
      <w:tr w:rsidR="004C69E6">
        <w:trPr>
          <w:jc w:val="center"/>
        </w:trPr>
        <w:tc>
          <w:tcPr>
            <w:tcW w:w="8296" w:type="dxa"/>
          </w:tcPr>
          <w:p w:rsidR="004C69E6" w:rsidRDefault="00AD100D">
            <w:pPr>
              <w:numPr>
                <w:ilvl w:val="0"/>
                <w:numId w:val="1"/>
              </w:numPr>
              <w:spacing w:line="520" w:lineRule="exact"/>
              <w:jc w:val="lef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学员姓名：</w:t>
            </w:r>
            <w:r>
              <w:rPr>
                <w:rFonts w:ascii="仿宋_GB2312" w:eastAsia="仿宋_GB2312" w:hAnsi="仿宋_GB2312" w:cs="仿宋_GB2312" w:hint="eastAsia"/>
                <w:color w:val="000000" w:themeColor="text1"/>
                <w:sz w:val="28"/>
                <w:szCs w:val="28"/>
                <w:u w:val="single"/>
              </w:rPr>
              <w:t xml:space="preserve">          </w:t>
            </w:r>
            <w:r>
              <w:rPr>
                <w:rFonts w:ascii="仿宋_GB2312" w:eastAsia="仿宋_GB2312" w:hAnsi="仿宋_GB2312" w:cs="仿宋_GB2312" w:hint="eastAsia"/>
                <w:color w:val="000000" w:themeColor="text1"/>
                <w:sz w:val="28"/>
                <w:szCs w:val="28"/>
              </w:rPr>
              <w:t xml:space="preserve">  2.年龄：</w:t>
            </w:r>
            <w:r>
              <w:rPr>
                <w:rFonts w:ascii="仿宋_GB2312" w:eastAsia="仿宋_GB2312" w:hAnsi="仿宋_GB2312" w:cs="仿宋_GB2312" w:hint="eastAsia"/>
                <w:color w:val="000000" w:themeColor="text1"/>
                <w:sz w:val="28"/>
                <w:szCs w:val="28"/>
                <w:u w:val="single"/>
              </w:rPr>
              <w:t xml:space="preserve">      </w:t>
            </w:r>
            <w:r>
              <w:rPr>
                <w:rFonts w:ascii="仿宋_GB2312" w:eastAsia="仿宋_GB2312" w:hAnsi="仿宋_GB2312" w:cs="仿宋_GB2312" w:hint="eastAsia"/>
                <w:color w:val="000000" w:themeColor="text1"/>
                <w:sz w:val="28"/>
                <w:szCs w:val="28"/>
              </w:rPr>
              <w:t xml:space="preserve">  3.性别：男□  女□</w:t>
            </w:r>
          </w:p>
          <w:p w:rsidR="004C69E6" w:rsidRDefault="00AD100D">
            <w:pPr>
              <w:spacing w:line="520" w:lineRule="exact"/>
              <w:jc w:val="lef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4.身份证号码：</w:t>
            </w:r>
            <w:r>
              <w:rPr>
                <w:rFonts w:ascii="仿宋_GB2312" w:eastAsia="仿宋_GB2312" w:hAnsi="仿宋_GB2312" w:cs="仿宋_GB2312" w:hint="eastAsia"/>
                <w:color w:val="000000" w:themeColor="text1"/>
                <w:sz w:val="28"/>
                <w:szCs w:val="28"/>
                <w:u w:val="single"/>
              </w:rPr>
              <w:t xml:space="preserve">                  </w:t>
            </w:r>
            <w:r>
              <w:rPr>
                <w:rFonts w:ascii="仿宋_GB2312" w:eastAsia="仿宋_GB2312" w:hAnsi="仿宋_GB2312" w:cs="仿宋_GB2312" w:hint="eastAsia"/>
                <w:color w:val="000000" w:themeColor="text1"/>
                <w:sz w:val="28"/>
                <w:szCs w:val="28"/>
              </w:rPr>
              <w:t xml:space="preserve"> 5.学历：</w:t>
            </w:r>
            <w:r>
              <w:rPr>
                <w:rFonts w:ascii="仿宋_GB2312" w:eastAsia="仿宋_GB2312" w:hAnsi="仿宋_GB2312" w:cs="仿宋_GB2312" w:hint="eastAsia"/>
                <w:color w:val="000000" w:themeColor="text1"/>
                <w:sz w:val="28"/>
                <w:szCs w:val="28"/>
                <w:u w:val="single"/>
              </w:rPr>
              <w:t xml:space="preserve">                   </w:t>
            </w:r>
          </w:p>
          <w:p w:rsidR="004C69E6" w:rsidRDefault="00AD100D">
            <w:pPr>
              <w:spacing w:line="520" w:lineRule="exact"/>
              <w:jc w:val="left"/>
              <w:rPr>
                <w:rFonts w:ascii="仿宋_GB2312" w:eastAsia="仿宋_GB2312" w:hAnsi="仿宋_GB2312" w:cs="仿宋_GB2312"/>
                <w:color w:val="000000" w:themeColor="text1"/>
                <w:sz w:val="28"/>
                <w:szCs w:val="28"/>
                <w:u w:val="single"/>
              </w:rPr>
            </w:pPr>
            <w:r>
              <w:rPr>
                <w:rFonts w:ascii="仿宋_GB2312" w:eastAsia="仿宋_GB2312" w:hAnsi="仿宋_GB2312" w:cs="仿宋_GB2312" w:hint="eastAsia"/>
                <w:color w:val="000000" w:themeColor="text1"/>
                <w:sz w:val="28"/>
                <w:szCs w:val="28"/>
              </w:rPr>
              <w:t>6.个人地址：</w:t>
            </w:r>
            <w:r>
              <w:rPr>
                <w:rFonts w:ascii="仿宋_GB2312" w:eastAsia="仿宋_GB2312" w:hAnsi="仿宋_GB2312" w:cs="仿宋_GB2312" w:hint="eastAsia"/>
                <w:color w:val="000000" w:themeColor="text1"/>
                <w:sz w:val="28"/>
                <w:szCs w:val="28"/>
                <w:u w:val="single"/>
              </w:rPr>
              <w:t xml:space="preserve">                                                 </w:t>
            </w:r>
          </w:p>
          <w:p w:rsidR="004C69E6" w:rsidRDefault="00AD100D">
            <w:pPr>
              <w:spacing w:line="520" w:lineRule="exact"/>
              <w:jc w:val="left"/>
              <w:rPr>
                <w:rFonts w:ascii="仿宋_GB2312" w:eastAsia="仿宋_GB2312" w:hAnsi="仿宋_GB2312" w:cs="仿宋_GB2312"/>
                <w:color w:val="000000" w:themeColor="text1"/>
                <w:sz w:val="28"/>
                <w:szCs w:val="28"/>
                <w:u w:val="single"/>
              </w:rPr>
            </w:pPr>
            <w:r>
              <w:rPr>
                <w:rFonts w:ascii="仿宋_GB2312" w:eastAsia="仿宋_GB2312" w:hAnsi="仿宋_GB2312" w:cs="仿宋_GB2312" w:hint="eastAsia"/>
                <w:color w:val="000000" w:themeColor="text1"/>
                <w:sz w:val="28"/>
                <w:szCs w:val="28"/>
              </w:rPr>
              <w:t>7.联系电话：</w:t>
            </w:r>
            <w:r>
              <w:rPr>
                <w:rFonts w:ascii="仿宋_GB2312" w:eastAsia="仿宋_GB2312" w:hAnsi="仿宋_GB2312" w:cs="仿宋_GB2312" w:hint="eastAsia"/>
                <w:color w:val="000000" w:themeColor="text1"/>
                <w:sz w:val="28"/>
                <w:szCs w:val="28"/>
                <w:u w:val="single"/>
              </w:rPr>
              <w:t xml:space="preserve">               </w:t>
            </w:r>
            <w:r>
              <w:rPr>
                <w:rFonts w:ascii="仿宋_GB2312" w:eastAsia="仿宋_GB2312" w:hAnsi="仿宋_GB2312" w:cs="仿宋_GB2312" w:hint="eastAsia"/>
                <w:color w:val="000000" w:themeColor="text1"/>
                <w:sz w:val="28"/>
                <w:szCs w:val="28"/>
              </w:rPr>
              <w:t xml:space="preserve"> 8.电子邮箱：</w:t>
            </w:r>
            <w:r>
              <w:rPr>
                <w:rFonts w:ascii="仿宋_GB2312" w:eastAsia="仿宋_GB2312" w:hAnsi="仿宋_GB2312" w:cs="仿宋_GB2312" w:hint="eastAsia"/>
                <w:color w:val="000000" w:themeColor="text1"/>
                <w:sz w:val="28"/>
                <w:szCs w:val="28"/>
                <w:u w:val="single"/>
              </w:rPr>
              <w:t xml:space="preserve">                   </w:t>
            </w:r>
          </w:p>
        </w:tc>
      </w:tr>
      <w:tr w:rsidR="004C69E6">
        <w:trPr>
          <w:trHeight w:val="1050"/>
          <w:jc w:val="center"/>
        </w:trPr>
        <w:tc>
          <w:tcPr>
            <w:tcW w:w="8296" w:type="dxa"/>
          </w:tcPr>
          <w:p w:rsidR="004C69E6" w:rsidRDefault="00AD100D">
            <w:pPr>
              <w:spacing w:line="520" w:lineRule="exact"/>
              <w:jc w:val="lef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9.有何特长：</w:t>
            </w:r>
          </w:p>
          <w:p w:rsidR="004C69E6" w:rsidRDefault="00AD100D">
            <w:pPr>
              <w:spacing w:line="520" w:lineRule="exact"/>
              <w:jc w:val="left"/>
              <w:rPr>
                <w:rFonts w:ascii="仿宋_GB2312" w:eastAsia="仿宋_GB2312" w:hAnsi="仿宋_GB2312" w:cs="仿宋_GB2312"/>
                <w:color w:val="000000" w:themeColor="text1"/>
                <w:sz w:val="28"/>
                <w:szCs w:val="28"/>
                <w:u w:val="single"/>
              </w:rPr>
            </w:pPr>
            <w:r>
              <w:rPr>
                <w:rFonts w:ascii="仿宋_GB2312" w:eastAsia="仿宋_GB2312" w:hAnsi="仿宋_GB2312" w:cs="仿宋_GB2312" w:hint="eastAsia"/>
                <w:color w:val="000000" w:themeColor="text1"/>
                <w:sz w:val="28"/>
                <w:szCs w:val="28"/>
                <w:u w:val="single"/>
              </w:rPr>
              <w:t xml:space="preserve">                                                            </w:t>
            </w:r>
          </w:p>
          <w:p w:rsidR="004C69E6" w:rsidRDefault="00AD100D">
            <w:pPr>
              <w:spacing w:line="520" w:lineRule="exact"/>
              <w:jc w:val="left"/>
              <w:rPr>
                <w:rFonts w:ascii="仿宋_GB2312" w:eastAsia="仿宋_GB2312" w:hAnsi="仿宋_GB2312" w:cs="仿宋_GB2312"/>
                <w:color w:val="000000" w:themeColor="text1"/>
                <w:sz w:val="28"/>
                <w:szCs w:val="28"/>
                <w:u w:val="single"/>
              </w:rPr>
            </w:pPr>
            <w:r>
              <w:rPr>
                <w:rFonts w:ascii="仿宋_GB2312" w:eastAsia="仿宋_GB2312" w:hAnsi="仿宋_GB2312" w:cs="仿宋_GB2312" w:hint="eastAsia"/>
                <w:color w:val="000000" w:themeColor="text1"/>
                <w:sz w:val="28"/>
                <w:szCs w:val="28"/>
                <w:u w:val="single"/>
              </w:rPr>
              <w:t xml:space="preserve">                                                             </w:t>
            </w:r>
          </w:p>
        </w:tc>
      </w:tr>
      <w:tr w:rsidR="004C69E6">
        <w:trPr>
          <w:jc w:val="center"/>
        </w:trPr>
        <w:tc>
          <w:tcPr>
            <w:tcW w:w="8296" w:type="dxa"/>
          </w:tcPr>
          <w:p w:rsidR="004C69E6" w:rsidRDefault="00AD100D">
            <w:pPr>
              <w:spacing w:line="520" w:lineRule="exact"/>
              <w:jc w:val="lef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10.目前您的工作状态：</w:t>
            </w:r>
          </w:p>
          <w:p w:rsidR="004C69E6" w:rsidRDefault="00AD100D">
            <w:pPr>
              <w:spacing w:line="520" w:lineRule="exact"/>
              <w:rPr>
                <w:rFonts w:ascii="仿宋_GB2312" w:eastAsia="仿宋_GB2312" w:hAnsi="仿宋_GB2312" w:cs="仿宋_GB2312"/>
                <w:color w:val="000000" w:themeColor="text1"/>
                <w:sz w:val="28"/>
                <w:szCs w:val="28"/>
                <w:u w:val="single"/>
              </w:rPr>
            </w:pPr>
            <w:r>
              <w:rPr>
                <w:rFonts w:ascii="仿宋_GB2312" w:eastAsia="仿宋_GB2312" w:hAnsi="仿宋_GB2312" w:cs="仿宋_GB2312" w:hint="eastAsia"/>
                <w:color w:val="000000" w:themeColor="text1"/>
                <w:sz w:val="28"/>
                <w:szCs w:val="28"/>
                <w:u w:val="single"/>
              </w:rPr>
              <w:t xml:space="preserve">                                                             </w:t>
            </w:r>
          </w:p>
        </w:tc>
      </w:tr>
      <w:tr w:rsidR="004C69E6">
        <w:trPr>
          <w:jc w:val="center"/>
        </w:trPr>
        <w:tc>
          <w:tcPr>
            <w:tcW w:w="8296" w:type="dxa"/>
          </w:tcPr>
          <w:p w:rsidR="004C69E6" w:rsidRDefault="00AD100D">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11.您是否有具体可行的企业构思？</w:t>
            </w:r>
          </w:p>
          <w:p w:rsidR="004C69E6" w:rsidRDefault="00AD100D">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□不是，还没有</w:t>
            </w:r>
          </w:p>
          <w:p w:rsidR="004C69E6" w:rsidRDefault="00AD100D">
            <w:pPr>
              <w:spacing w:line="520" w:lineRule="exact"/>
              <w:rPr>
                <w:rFonts w:ascii="仿宋_GB2312" w:eastAsia="仿宋_GB2312" w:hAnsi="仿宋_GB2312" w:cs="仿宋_GB2312"/>
                <w:color w:val="000000" w:themeColor="text1"/>
                <w:sz w:val="28"/>
                <w:szCs w:val="28"/>
                <w:u w:val="single"/>
              </w:rPr>
            </w:pPr>
            <w:r>
              <w:rPr>
                <w:rFonts w:ascii="仿宋_GB2312" w:eastAsia="仿宋_GB2312" w:hAnsi="仿宋_GB2312" w:cs="仿宋_GB2312" w:hint="eastAsia"/>
                <w:color w:val="000000" w:themeColor="text1"/>
                <w:sz w:val="28"/>
                <w:szCs w:val="28"/>
              </w:rPr>
              <w:t>□是，请说明：</w:t>
            </w:r>
            <w:r>
              <w:rPr>
                <w:rFonts w:ascii="仿宋_GB2312" w:eastAsia="仿宋_GB2312" w:hAnsi="仿宋_GB2312" w:cs="仿宋_GB2312" w:hint="eastAsia"/>
                <w:color w:val="000000" w:themeColor="text1"/>
                <w:sz w:val="28"/>
                <w:szCs w:val="28"/>
                <w:u w:val="single"/>
              </w:rPr>
              <w:t xml:space="preserve">                                             </w:t>
            </w:r>
          </w:p>
          <w:p w:rsidR="004C69E6" w:rsidRDefault="00AD100D">
            <w:pPr>
              <w:spacing w:line="520" w:lineRule="exact"/>
              <w:rPr>
                <w:rFonts w:ascii="仿宋_GB2312" w:eastAsia="仿宋_GB2312" w:hAnsi="仿宋_GB2312" w:cs="仿宋_GB2312"/>
                <w:color w:val="000000" w:themeColor="text1"/>
                <w:sz w:val="28"/>
                <w:szCs w:val="28"/>
                <w:u w:val="single"/>
              </w:rPr>
            </w:pPr>
            <w:r>
              <w:rPr>
                <w:rFonts w:ascii="仿宋_GB2312" w:eastAsia="仿宋_GB2312" w:hAnsi="仿宋_GB2312" w:cs="仿宋_GB2312" w:hint="eastAsia"/>
                <w:color w:val="000000" w:themeColor="text1"/>
                <w:sz w:val="28"/>
                <w:szCs w:val="28"/>
                <w:u w:val="single"/>
              </w:rPr>
              <w:t xml:space="preserve">                                                            </w:t>
            </w:r>
          </w:p>
        </w:tc>
      </w:tr>
      <w:tr w:rsidR="004C69E6">
        <w:trPr>
          <w:jc w:val="center"/>
        </w:trPr>
        <w:tc>
          <w:tcPr>
            <w:tcW w:w="8296" w:type="dxa"/>
          </w:tcPr>
          <w:p w:rsidR="004C69E6" w:rsidRDefault="00AD100D">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12.请说明您为什么要创办企业？</w:t>
            </w:r>
          </w:p>
          <w:p w:rsidR="004C69E6" w:rsidRDefault="00AD100D">
            <w:pPr>
              <w:spacing w:line="520" w:lineRule="exact"/>
              <w:rPr>
                <w:rFonts w:ascii="仿宋_GB2312" w:eastAsia="仿宋_GB2312" w:hAnsi="仿宋_GB2312" w:cs="仿宋_GB2312"/>
                <w:color w:val="000000" w:themeColor="text1"/>
                <w:sz w:val="28"/>
                <w:szCs w:val="28"/>
                <w:u w:val="single"/>
              </w:rPr>
            </w:pPr>
            <w:r>
              <w:rPr>
                <w:rFonts w:ascii="仿宋_GB2312" w:eastAsia="仿宋_GB2312" w:hAnsi="仿宋_GB2312" w:cs="仿宋_GB2312" w:hint="eastAsia"/>
                <w:color w:val="000000" w:themeColor="text1"/>
                <w:sz w:val="28"/>
                <w:szCs w:val="28"/>
                <w:u w:val="single"/>
              </w:rPr>
              <w:t xml:space="preserve">                                                              </w:t>
            </w:r>
          </w:p>
          <w:p w:rsidR="004C69E6" w:rsidRDefault="00AD100D">
            <w:pPr>
              <w:spacing w:line="520" w:lineRule="exact"/>
              <w:rPr>
                <w:rFonts w:ascii="仿宋_GB2312" w:eastAsia="仿宋_GB2312" w:hAnsi="仿宋_GB2312" w:cs="仿宋_GB2312"/>
                <w:color w:val="000000" w:themeColor="text1"/>
                <w:sz w:val="28"/>
                <w:szCs w:val="28"/>
                <w:u w:val="single"/>
              </w:rPr>
            </w:pPr>
            <w:r>
              <w:rPr>
                <w:rFonts w:ascii="仿宋_GB2312" w:eastAsia="仿宋_GB2312" w:hAnsi="仿宋_GB2312" w:cs="仿宋_GB2312" w:hint="eastAsia"/>
                <w:color w:val="000000" w:themeColor="text1"/>
                <w:sz w:val="28"/>
                <w:szCs w:val="28"/>
                <w:u w:val="single"/>
              </w:rPr>
              <w:t xml:space="preserve">                                                                    </w:t>
            </w:r>
          </w:p>
        </w:tc>
      </w:tr>
      <w:tr w:rsidR="004C69E6">
        <w:trPr>
          <w:jc w:val="center"/>
        </w:trPr>
        <w:tc>
          <w:tcPr>
            <w:tcW w:w="8296" w:type="dxa"/>
          </w:tcPr>
          <w:p w:rsidR="004C69E6" w:rsidRDefault="00AD100D">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13.您打算何时创业？</w:t>
            </w:r>
          </w:p>
          <w:p w:rsidR="004C69E6" w:rsidRDefault="00AD100D">
            <w:pPr>
              <w:spacing w:line="520" w:lineRule="exact"/>
              <w:rPr>
                <w:rFonts w:ascii="仿宋_GB2312" w:eastAsia="仿宋_GB2312" w:hAnsi="仿宋_GB2312" w:cs="仿宋_GB2312"/>
                <w:color w:val="000000" w:themeColor="text1"/>
                <w:sz w:val="28"/>
                <w:szCs w:val="28"/>
                <w:u w:val="single"/>
              </w:rPr>
            </w:pPr>
            <w:r>
              <w:rPr>
                <w:rFonts w:ascii="仿宋_GB2312" w:eastAsia="仿宋_GB2312" w:hAnsi="仿宋_GB2312" w:cs="仿宋_GB2312" w:hint="eastAsia"/>
                <w:color w:val="000000" w:themeColor="text1"/>
                <w:sz w:val="28"/>
                <w:szCs w:val="28"/>
                <w:u w:val="single"/>
              </w:rPr>
              <w:t xml:space="preserve">                                                            </w:t>
            </w:r>
          </w:p>
        </w:tc>
      </w:tr>
      <w:tr w:rsidR="004C69E6">
        <w:trPr>
          <w:jc w:val="center"/>
        </w:trPr>
        <w:tc>
          <w:tcPr>
            <w:tcW w:w="8296" w:type="dxa"/>
          </w:tcPr>
          <w:p w:rsidR="004C69E6" w:rsidRDefault="00AD100D">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 xml:space="preserve">14.您是否有您想创办的企业所需的技术技能或经验？  </w:t>
            </w:r>
          </w:p>
          <w:p w:rsidR="004C69E6" w:rsidRDefault="00AD100D">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□没有</w:t>
            </w:r>
          </w:p>
          <w:p w:rsidR="004C69E6" w:rsidRDefault="00AD100D">
            <w:pPr>
              <w:spacing w:line="520" w:lineRule="exact"/>
              <w:rPr>
                <w:rFonts w:ascii="仿宋_GB2312" w:eastAsia="仿宋_GB2312" w:hAnsi="仿宋_GB2312" w:cs="仿宋_GB2312"/>
                <w:color w:val="000000" w:themeColor="text1"/>
                <w:sz w:val="28"/>
                <w:szCs w:val="28"/>
                <w:u w:val="single"/>
              </w:rPr>
            </w:pPr>
            <w:r>
              <w:rPr>
                <w:rFonts w:ascii="仿宋_GB2312" w:eastAsia="仿宋_GB2312" w:hAnsi="仿宋_GB2312" w:cs="仿宋_GB2312" w:hint="eastAsia"/>
                <w:color w:val="000000" w:themeColor="text1"/>
                <w:sz w:val="28"/>
                <w:szCs w:val="28"/>
              </w:rPr>
              <w:lastRenderedPageBreak/>
              <w:t>□有，请说明：</w:t>
            </w:r>
            <w:r>
              <w:rPr>
                <w:rFonts w:ascii="仿宋_GB2312" w:eastAsia="仿宋_GB2312" w:hAnsi="仿宋_GB2312" w:cs="仿宋_GB2312" w:hint="eastAsia"/>
                <w:color w:val="000000" w:themeColor="text1"/>
                <w:sz w:val="28"/>
                <w:szCs w:val="28"/>
                <w:u w:val="single"/>
              </w:rPr>
              <w:t xml:space="preserve">                                              </w:t>
            </w:r>
          </w:p>
          <w:p w:rsidR="004C69E6" w:rsidRDefault="00AD100D">
            <w:pPr>
              <w:spacing w:line="520" w:lineRule="exact"/>
              <w:rPr>
                <w:rFonts w:ascii="仿宋_GB2312" w:eastAsia="仿宋_GB2312" w:hAnsi="仿宋_GB2312" w:cs="仿宋_GB2312"/>
                <w:color w:val="000000" w:themeColor="text1"/>
                <w:sz w:val="28"/>
                <w:szCs w:val="28"/>
                <w:u w:val="single"/>
              </w:rPr>
            </w:pPr>
            <w:r>
              <w:rPr>
                <w:rFonts w:ascii="仿宋_GB2312" w:eastAsia="仿宋_GB2312" w:hAnsi="仿宋_GB2312" w:cs="仿宋_GB2312" w:hint="eastAsia"/>
                <w:color w:val="000000" w:themeColor="text1"/>
                <w:sz w:val="28"/>
                <w:szCs w:val="28"/>
                <w:u w:val="single"/>
              </w:rPr>
              <w:t xml:space="preserve">                                                           </w:t>
            </w:r>
          </w:p>
        </w:tc>
      </w:tr>
      <w:tr w:rsidR="004C69E6">
        <w:trPr>
          <w:jc w:val="center"/>
        </w:trPr>
        <w:tc>
          <w:tcPr>
            <w:tcW w:w="8296" w:type="dxa"/>
          </w:tcPr>
          <w:p w:rsidR="004C69E6" w:rsidRDefault="00AD100D">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lastRenderedPageBreak/>
              <w:t>15.您是否有创办企业的经验？</w:t>
            </w:r>
          </w:p>
          <w:p w:rsidR="004C69E6" w:rsidRDefault="00AD100D">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□没有</w:t>
            </w:r>
          </w:p>
          <w:p w:rsidR="004C69E6" w:rsidRDefault="00AD100D">
            <w:pPr>
              <w:spacing w:line="520" w:lineRule="exact"/>
              <w:rPr>
                <w:rFonts w:ascii="仿宋_GB2312" w:eastAsia="仿宋_GB2312" w:hAnsi="仿宋_GB2312" w:cs="仿宋_GB2312"/>
                <w:color w:val="000000" w:themeColor="text1"/>
                <w:sz w:val="28"/>
                <w:szCs w:val="28"/>
                <w:u w:val="single"/>
              </w:rPr>
            </w:pPr>
            <w:r>
              <w:rPr>
                <w:rFonts w:ascii="仿宋_GB2312" w:eastAsia="仿宋_GB2312" w:hAnsi="仿宋_GB2312" w:cs="仿宋_GB2312" w:hint="eastAsia"/>
                <w:color w:val="000000" w:themeColor="text1"/>
                <w:sz w:val="28"/>
                <w:szCs w:val="28"/>
              </w:rPr>
              <w:t>□有，请说明：</w:t>
            </w:r>
            <w:r>
              <w:rPr>
                <w:rFonts w:ascii="仿宋_GB2312" w:eastAsia="仿宋_GB2312" w:hAnsi="仿宋_GB2312" w:cs="仿宋_GB2312" w:hint="eastAsia"/>
                <w:color w:val="000000" w:themeColor="text1"/>
                <w:sz w:val="28"/>
                <w:szCs w:val="28"/>
                <w:u w:val="single"/>
              </w:rPr>
              <w:t xml:space="preserve">                                               </w:t>
            </w:r>
          </w:p>
          <w:p w:rsidR="004C69E6" w:rsidRDefault="00AD100D">
            <w:pPr>
              <w:spacing w:line="520" w:lineRule="exact"/>
              <w:rPr>
                <w:rFonts w:ascii="仿宋_GB2312" w:eastAsia="仿宋_GB2312" w:hAnsi="仿宋_GB2312" w:cs="仿宋_GB2312"/>
                <w:color w:val="000000" w:themeColor="text1"/>
                <w:sz w:val="28"/>
                <w:szCs w:val="28"/>
                <w:u w:val="single"/>
              </w:rPr>
            </w:pPr>
            <w:r>
              <w:rPr>
                <w:rFonts w:ascii="仿宋_GB2312" w:eastAsia="仿宋_GB2312" w:hAnsi="仿宋_GB2312" w:cs="仿宋_GB2312" w:hint="eastAsia"/>
                <w:color w:val="000000" w:themeColor="text1"/>
                <w:sz w:val="28"/>
                <w:szCs w:val="28"/>
                <w:u w:val="single"/>
              </w:rPr>
              <w:t xml:space="preserve">                                                            </w:t>
            </w:r>
          </w:p>
        </w:tc>
      </w:tr>
      <w:tr w:rsidR="004C69E6">
        <w:trPr>
          <w:jc w:val="center"/>
        </w:trPr>
        <w:tc>
          <w:tcPr>
            <w:tcW w:w="8296" w:type="dxa"/>
          </w:tcPr>
          <w:p w:rsidR="004C69E6" w:rsidRDefault="00AD100D">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16.您</w:t>
            </w:r>
            <w:r>
              <w:rPr>
                <w:rFonts w:ascii="仿宋_GB2312" w:eastAsia="仿宋_GB2312" w:hAnsi="仿宋_GB2312" w:cs="仿宋_GB2312"/>
                <w:color w:val="000000" w:themeColor="text1"/>
                <w:sz w:val="28"/>
                <w:szCs w:val="28"/>
              </w:rPr>
              <w:t>想参加什么类</w:t>
            </w:r>
            <w:r>
              <w:rPr>
                <w:rFonts w:ascii="仿宋_GB2312" w:eastAsia="仿宋_GB2312" w:hAnsi="仿宋_GB2312" w:cs="仿宋_GB2312" w:hint="eastAsia"/>
                <w:color w:val="000000" w:themeColor="text1"/>
                <w:sz w:val="28"/>
                <w:szCs w:val="28"/>
              </w:rPr>
              <w:t>别</w:t>
            </w:r>
            <w:r>
              <w:rPr>
                <w:rFonts w:ascii="仿宋_GB2312" w:eastAsia="仿宋_GB2312" w:hAnsi="仿宋_GB2312" w:cs="仿宋_GB2312"/>
                <w:color w:val="000000" w:themeColor="text1"/>
                <w:sz w:val="28"/>
                <w:szCs w:val="28"/>
              </w:rPr>
              <w:t>的创业</w:t>
            </w:r>
            <w:r>
              <w:rPr>
                <w:rFonts w:ascii="仿宋_GB2312" w:eastAsia="仿宋_GB2312" w:hAnsi="仿宋_GB2312" w:cs="仿宋_GB2312" w:hint="eastAsia"/>
                <w:color w:val="000000" w:themeColor="text1"/>
                <w:sz w:val="28"/>
                <w:szCs w:val="28"/>
              </w:rPr>
              <w:t>培训？</w:t>
            </w:r>
          </w:p>
          <w:p w:rsidR="004C69E6" w:rsidRDefault="00AD100D">
            <w:pPr>
              <w:spacing w:line="520" w:lineRule="exact"/>
              <w:rPr>
                <w:rFonts w:ascii="仿宋_GB2312" w:eastAsia="仿宋_GB2312" w:hAnsi="仿宋_GB2312" w:cs="仿宋_GB2312"/>
                <w:color w:val="000000" w:themeColor="text1"/>
                <w:sz w:val="28"/>
                <w:szCs w:val="28"/>
                <w:u w:val="single"/>
              </w:rPr>
            </w:pPr>
            <w:r>
              <w:rPr>
                <w:rFonts w:ascii="仿宋_GB2312" w:eastAsia="仿宋_GB2312" w:hAnsi="仿宋_GB2312" w:cs="仿宋_GB2312" w:hint="eastAsia"/>
                <w:color w:val="000000" w:themeColor="text1"/>
                <w:sz w:val="28"/>
                <w:szCs w:val="28"/>
              </w:rPr>
              <w:t>□创业</w:t>
            </w:r>
            <w:r>
              <w:rPr>
                <w:rFonts w:ascii="仿宋_GB2312" w:eastAsia="仿宋_GB2312" w:hAnsi="仿宋_GB2312" w:cs="仿宋_GB2312"/>
                <w:color w:val="000000" w:themeColor="text1"/>
                <w:sz w:val="28"/>
                <w:szCs w:val="28"/>
              </w:rPr>
              <w:t>意识培训</w:t>
            </w:r>
            <w:r>
              <w:rPr>
                <w:rFonts w:ascii="仿宋_GB2312" w:eastAsia="仿宋_GB2312" w:hAnsi="仿宋_GB2312" w:cs="仿宋_GB2312" w:hint="eastAsia"/>
                <w:color w:val="000000" w:themeColor="text1"/>
                <w:sz w:val="28"/>
                <w:szCs w:val="28"/>
              </w:rPr>
              <w:t xml:space="preserve">  □创办企业</w:t>
            </w:r>
            <w:r>
              <w:rPr>
                <w:rFonts w:ascii="仿宋_GB2312" w:eastAsia="仿宋_GB2312" w:hAnsi="仿宋_GB2312" w:cs="仿宋_GB2312"/>
                <w:color w:val="000000" w:themeColor="text1"/>
                <w:sz w:val="28"/>
                <w:szCs w:val="28"/>
              </w:rPr>
              <w:t>培训</w:t>
            </w:r>
            <w:r>
              <w:rPr>
                <w:rFonts w:ascii="仿宋_GB2312" w:eastAsia="仿宋_GB2312" w:hAnsi="仿宋_GB2312" w:cs="仿宋_GB2312" w:hint="eastAsia"/>
                <w:color w:val="000000" w:themeColor="text1"/>
                <w:sz w:val="28"/>
                <w:szCs w:val="28"/>
              </w:rPr>
              <w:t xml:space="preserve">  □网</w:t>
            </w:r>
            <w:r>
              <w:rPr>
                <w:rFonts w:ascii="仿宋_GB2312" w:eastAsia="仿宋_GB2312" w:hAnsi="仿宋_GB2312" w:cs="仿宋_GB2312"/>
                <w:color w:val="000000" w:themeColor="text1"/>
                <w:sz w:val="28"/>
                <w:szCs w:val="28"/>
              </w:rPr>
              <w:t>络创业培训</w:t>
            </w:r>
          </w:p>
        </w:tc>
      </w:tr>
      <w:tr w:rsidR="004C69E6">
        <w:trPr>
          <w:trHeight w:val="690"/>
          <w:jc w:val="center"/>
        </w:trPr>
        <w:tc>
          <w:tcPr>
            <w:tcW w:w="8296" w:type="dxa"/>
          </w:tcPr>
          <w:p w:rsidR="004C69E6" w:rsidRDefault="00AD100D">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1</w:t>
            </w:r>
            <w:r>
              <w:rPr>
                <w:rFonts w:ascii="仿宋_GB2312" w:eastAsia="仿宋_GB2312" w:hAnsi="仿宋_GB2312" w:cs="仿宋_GB2312"/>
                <w:color w:val="000000" w:themeColor="text1"/>
                <w:sz w:val="28"/>
                <w:szCs w:val="28"/>
              </w:rPr>
              <w:t>7</w:t>
            </w:r>
            <w:r>
              <w:rPr>
                <w:rFonts w:ascii="仿宋_GB2312" w:eastAsia="仿宋_GB2312" w:hAnsi="仿宋_GB2312" w:cs="仿宋_GB2312" w:hint="eastAsia"/>
                <w:color w:val="000000" w:themeColor="text1"/>
                <w:sz w:val="28"/>
                <w:szCs w:val="28"/>
              </w:rPr>
              <w:t>.您期望在培训班里学到什么？</w:t>
            </w:r>
          </w:p>
          <w:p w:rsidR="004C69E6" w:rsidRDefault="00AD100D">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u w:val="single"/>
              </w:rPr>
              <w:t xml:space="preserve">                                                               </w:t>
            </w:r>
          </w:p>
          <w:p w:rsidR="004C69E6" w:rsidRDefault="00AD100D">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u w:val="single"/>
              </w:rPr>
              <w:t xml:space="preserve">                                                          </w:t>
            </w:r>
          </w:p>
        </w:tc>
      </w:tr>
      <w:tr w:rsidR="004C69E6">
        <w:trPr>
          <w:trHeight w:val="1905"/>
          <w:jc w:val="center"/>
        </w:trPr>
        <w:tc>
          <w:tcPr>
            <w:tcW w:w="8296" w:type="dxa"/>
          </w:tcPr>
          <w:p w:rsidR="004C69E6" w:rsidRDefault="00AD100D">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1</w:t>
            </w:r>
            <w:r>
              <w:rPr>
                <w:rFonts w:ascii="仿宋_GB2312" w:eastAsia="仿宋_GB2312" w:hAnsi="仿宋_GB2312" w:cs="仿宋_GB2312"/>
                <w:color w:val="000000" w:themeColor="text1"/>
                <w:sz w:val="28"/>
                <w:szCs w:val="28"/>
              </w:rPr>
              <w:t>8</w:t>
            </w:r>
            <w:r>
              <w:rPr>
                <w:rFonts w:ascii="仿宋_GB2312" w:eastAsia="仿宋_GB2312" w:hAnsi="仿宋_GB2312" w:cs="仿宋_GB2312" w:hint="eastAsia"/>
                <w:color w:val="000000" w:themeColor="text1"/>
                <w:sz w:val="28"/>
                <w:szCs w:val="28"/>
              </w:rPr>
              <w:t>.对培训的承诺：</w:t>
            </w:r>
          </w:p>
          <w:p w:rsidR="001B036A" w:rsidRDefault="001B036A" w:rsidP="001B036A">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您确实想创办企业？ □是  □否</w:t>
            </w:r>
          </w:p>
          <w:p w:rsidR="001B036A" w:rsidRDefault="001B036A" w:rsidP="001B036A">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是否能够得到家庭成员的支持？ □是  □否</w:t>
            </w:r>
          </w:p>
          <w:p w:rsidR="001B036A" w:rsidRDefault="00AD100D">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是否能够保证出勤？ □是  □否</w:t>
            </w:r>
          </w:p>
          <w:p w:rsidR="004C69E6" w:rsidRDefault="00AD100D">
            <w:pPr>
              <w:spacing w:line="52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是否能够遵守课堂要求？ □是  □否</w:t>
            </w:r>
          </w:p>
        </w:tc>
      </w:tr>
    </w:tbl>
    <w:p w:rsidR="004C69E6" w:rsidRDefault="00AD100D">
      <w:pPr>
        <w:spacing w:line="560" w:lineRule="exact"/>
        <w:rPr>
          <w:rFonts w:ascii="仿宋_GB2312" w:eastAsia="仿宋_GB2312" w:hAnsi="仿宋_GB2312" w:cs="仿宋_GB2312"/>
          <w:color w:val="000000" w:themeColor="text1"/>
          <w:sz w:val="28"/>
          <w:szCs w:val="28"/>
        </w:rPr>
      </w:pPr>
      <w:r>
        <w:rPr>
          <w:rFonts w:ascii="仿宋_GB2312" w:eastAsia="仿宋_GB2312" w:hAnsi="仿宋_GB2312" w:cs="仿宋_GB2312" w:hint="eastAsia"/>
          <w:color w:val="000000" w:themeColor="text1"/>
          <w:sz w:val="28"/>
          <w:szCs w:val="28"/>
        </w:rPr>
        <w:t xml:space="preserve">  （请在</w:t>
      </w:r>
      <w:r w:rsidR="002159DD">
        <w:rPr>
          <w:rFonts w:ascii="仿宋_GB2312" w:eastAsia="仿宋_GB2312" w:hAnsi="仿宋_GB2312" w:cs="仿宋_GB2312" w:hint="eastAsia"/>
          <w:color w:val="000000" w:themeColor="text1"/>
          <w:sz w:val="28"/>
          <w:szCs w:val="28"/>
        </w:rPr>
        <w:t>您</w:t>
      </w:r>
      <w:r>
        <w:rPr>
          <w:rFonts w:ascii="仿宋_GB2312" w:eastAsia="仿宋_GB2312" w:hAnsi="仿宋_GB2312" w:cs="仿宋_GB2312" w:hint="eastAsia"/>
          <w:color w:val="000000" w:themeColor="text1"/>
          <w:sz w:val="28"/>
          <w:szCs w:val="28"/>
        </w:rPr>
        <w:t>认为符合</w:t>
      </w:r>
      <w:r w:rsidR="002159DD">
        <w:rPr>
          <w:rFonts w:ascii="仿宋_GB2312" w:eastAsia="仿宋_GB2312" w:hAnsi="仿宋_GB2312" w:cs="仿宋_GB2312" w:hint="eastAsia"/>
          <w:color w:val="000000" w:themeColor="text1"/>
          <w:sz w:val="28"/>
          <w:szCs w:val="28"/>
        </w:rPr>
        <w:t>的</w:t>
      </w:r>
      <w:r>
        <w:rPr>
          <w:rFonts w:ascii="仿宋_GB2312" w:eastAsia="仿宋_GB2312" w:hAnsi="仿宋_GB2312" w:cs="仿宋_GB2312" w:hint="eastAsia"/>
          <w:color w:val="000000" w:themeColor="text1"/>
          <w:sz w:val="28"/>
          <w:szCs w:val="28"/>
        </w:rPr>
        <w:t>选项“□”处打“√”或</w:t>
      </w:r>
      <w:r>
        <w:rPr>
          <w:rFonts w:ascii="仿宋_GB2312" w:eastAsia="仿宋_GB2312" w:hAnsi="仿宋_GB2312" w:cs="仿宋_GB2312"/>
          <w:color w:val="000000" w:themeColor="text1"/>
          <w:sz w:val="28"/>
          <w:szCs w:val="28"/>
        </w:rPr>
        <w:t>在横线处填写。</w:t>
      </w:r>
      <w:r>
        <w:rPr>
          <w:rFonts w:ascii="仿宋_GB2312" w:eastAsia="仿宋_GB2312" w:hAnsi="仿宋_GB2312" w:cs="仿宋_GB2312" w:hint="eastAsia"/>
          <w:color w:val="000000" w:themeColor="text1"/>
          <w:sz w:val="28"/>
          <w:szCs w:val="28"/>
        </w:rPr>
        <w:t>）</w:t>
      </w:r>
    </w:p>
    <w:p w:rsidR="004C69E6" w:rsidRDefault="004C69E6">
      <w:pPr>
        <w:spacing w:line="560" w:lineRule="exact"/>
        <w:rPr>
          <w:rFonts w:ascii="仿宋_GB2312" w:eastAsia="仿宋_GB2312" w:hAnsi="仿宋_GB2312" w:cs="仿宋_GB2312"/>
          <w:color w:val="000000" w:themeColor="text1"/>
          <w:sz w:val="28"/>
          <w:szCs w:val="28"/>
        </w:rPr>
      </w:pPr>
    </w:p>
    <w:p w:rsidR="004C69E6" w:rsidRDefault="004C69E6">
      <w:pPr>
        <w:spacing w:line="560" w:lineRule="exact"/>
        <w:rPr>
          <w:rFonts w:ascii="仿宋_GB2312" w:eastAsia="仿宋_GB2312" w:hAnsi="仿宋_GB2312" w:cs="仿宋_GB2312"/>
          <w:color w:val="000000" w:themeColor="text1"/>
          <w:sz w:val="28"/>
          <w:szCs w:val="28"/>
        </w:rPr>
      </w:pPr>
    </w:p>
    <w:p w:rsidR="004C69E6" w:rsidRDefault="004C69E6">
      <w:pPr>
        <w:spacing w:line="560" w:lineRule="exact"/>
        <w:rPr>
          <w:rFonts w:ascii="仿宋_GB2312" w:eastAsia="仿宋_GB2312" w:hAnsi="仿宋_GB2312" w:cs="仿宋_GB2312"/>
          <w:color w:val="000000" w:themeColor="text1"/>
          <w:sz w:val="28"/>
          <w:szCs w:val="28"/>
        </w:rPr>
      </w:pPr>
      <w:bookmarkStart w:id="0" w:name="_GoBack"/>
      <w:bookmarkEnd w:id="0"/>
    </w:p>
    <w:p w:rsidR="004C69E6" w:rsidRDefault="004C69E6">
      <w:pPr>
        <w:spacing w:line="560" w:lineRule="exact"/>
        <w:rPr>
          <w:rFonts w:ascii="仿宋_GB2312" w:eastAsia="仿宋_GB2312" w:hAnsi="仿宋_GB2312" w:cs="仿宋_GB2312"/>
          <w:color w:val="000000" w:themeColor="text1"/>
          <w:sz w:val="28"/>
          <w:szCs w:val="28"/>
        </w:rPr>
      </w:pPr>
    </w:p>
    <w:p w:rsidR="004C69E6" w:rsidRDefault="004C69E6">
      <w:pPr>
        <w:spacing w:line="560" w:lineRule="exact"/>
        <w:rPr>
          <w:rFonts w:ascii="仿宋_GB2312" w:eastAsia="仿宋_GB2312" w:hAnsi="仿宋_GB2312" w:cs="仿宋_GB2312"/>
          <w:color w:val="000000" w:themeColor="text1"/>
          <w:sz w:val="28"/>
          <w:szCs w:val="28"/>
        </w:rPr>
      </w:pPr>
    </w:p>
    <w:p w:rsidR="004C69E6" w:rsidRDefault="004C69E6">
      <w:pPr>
        <w:spacing w:line="560" w:lineRule="exact"/>
        <w:rPr>
          <w:rFonts w:ascii="仿宋_GB2312" w:eastAsia="仿宋_GB2312" w:hAnsi="仿宋_GB2312" w:cs="仿宋_GB2312"/>
          <w:color w:val="000000" w:themeColor="text1"/>
          <w:sz w:val="28"/>
          <w:szCs w:val="28"/>
        </w:rPr>
      </w:pPr>
    </w:p>
    <w:p w:rsidR="004C69E6" w:rsidRDefault="004C69E6">
      <w:pPr>
        <w:spacing w:line="560" w:lineRule="exact"/>
        <w:rPr>
          <w:rFonts w:ascii="仿宋_GB2312" w:eastAsia="仿宋_GB2312" w:hAnsi="仿宋_GB2312" w:cs="仿宋_GB2312"/>
          <w:color w:val="000000" w:themeColor="text1"/>
          <w:sz w:val="28"/>
          <w:szCs w:val="28"/>
        </w:rPr>
      </w:pPr>
    </w:p>
    <w:sectPr w:rsidR="004C69E6">
      <w:footerReference w:type="default" r:id="rId8"/>
      <w:pgSz w:w="11906" w:h="16838"/>
      <w:pgMar w:top="2098" w:right="1531" w:bottom="1814" w:left="1531" w:header="851" w:footer="1587" w:gutter="0"/>
      <w:cols w:space="0"/>
      <w:titlePg/>
      <w:docGrid w:type="linesAndChars" w:linePitch="587"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545D" w:rsidRDefault="00E7545D">
      <w:r>
        <w:separator/>
      </w:r>
    </w:p>
  </w:endnote>
  <w:endnote w:type="continuationSeparator" w:id="0">
    <w:p w:rsidR="00E7545D" w:rsidRDefault="00E754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69E6" w:rsidRDefault="00AD100D">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4C69E6" w:rsidRDefault="00AD100D">
                          <w:pPr>
                            <w:pStyle w:val="a4"/>
                            <w:ind w:leftChars="100" w:left="320" w:rightChars="100" w:right="320"/>
                            <w:rPr>
                              <w:rFonts w:ascii="宋体" w:eastAsia="宋体" w:hAnsi="宋体" w:cs="宋体"/>
                              <w:sz w:val="28"/>
                              <w:szCs w:val="28"/>
                            </w:rPr>
                          </w:pP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2159DD">
                            <w:rPr>
                              <w:rFonts w:ascii="宋体" w:eastAsia="宋体" w:hAnsi="宋体" w:cs="宋体"/>
                              <w:noProof/>
                              <w:sz w:val="28"/>
                              <w:szCs w:val="28"/>
                            </w:rPr>
                            <w:t>11</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4C69E6" w:rsidRDefault="00AD100D">
                    <w:pPr>
                      <w:pStyle w:val="a4"/>
                      <w:ind w:leftChars="100" w:left="320" w:rightChars="100" w:right="320"/>
                      <w:rPr>
                        <w:rFonts w:ascii="宋体" w:eastAsia="宋体" w:hAnsi="宋体" w:cs="宋体"/>
                        <w:sz w:val="28"/>
                        <w:szCs w:val="28"/>
                      </w:rPr>
                    </w:pP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2159DD">
                      <w:rPr>
                        <w:rFonts w:ascii="宋体" w:eastAsia="宋体" w:hAnsi="宋体" w:cs="宋体"/>
                        <w:noProof/>
                        <w:sz w:val="28"/>
                        <w:szCs w:val="28"/>
                      </w:rPr>
                      <w:t>11</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545D" w:rsidRDefault="00E7545D">
      <w:r>
        <w:separator/>
      </w:r>
    </w:p>
  </w:footnote>
  <w:footnote w:type="continuationSeparator" w:id="0">
    <w:p w:rsidR="00E7545D" w:rsidRDefault="00E754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FDE580"/>
    <w:multiLevelType w:val="singleLevel"/>
    <w:tmpl w:val="17FDE580"/>
    <w:lvl w:ilvl="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embedSystemFonts/>
  <w:bordersDoNotSurroundHeader/>
  <w:bordersDoNotSurroundFooter/>
  <w:defaultTabStop w:val="420"/>
  <w:drawingGridHorizontalSpacing w:val="158"/>
  <w:drawingGridVerticalSpacing w:val="294"/>
  <w:displayHorizontalDrawingGridEvery w:val="2"/>
  <w:displayVerticalDrawingGridEvery w:val="2"/>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6F7F4F8"/>
    <w:rsid w:val="76F7F4F8"/>
    <w:rsid w:val="8BEDC691"/>
    <w:rsid w:val="8E7E0328"/>
    <w:rsid w:val="8F9FD491"/>
    <w:rsid w:val="8FFD9D89"/>
    <w:rsid w:val="91EF4B35"/>
    <w:rsid w:val="97D7FE18"/>
    <w:rsid w:val="97DE085C"/>
    <w:rsid w:val="97EB8034"/>
    <w:rsid w:val="98DFD9BC"/>
    <w:rsid w:val="9AFF2806"/>
    <w:rsid w:val="9BF5EAFE"/>
    <w:rsid w:val="9BFE9498"/>
    <w:rsid w:val="9CEE1788"/>
    <w:rsid w:val="9DF3DF7B"/>
    <w:rsid w:val="9E770041"/>
    <w:rsid w:val="9FAB6FE0"/>
    <w:rsid w:val="9FF62C5C"/>
    <w:rsid w:val="9FF98D86"/>
    <w:rsid w:val="A977DA55"/>
    <w:rsid w:val="AB5E0F81"/>
    <w:rsid w:val="ACF8698C"/>
    <w:rsid w:val="ADFAD505"/>
    <w:rsid w:val="AE4290FF"/>
    <w:rsid w:val="AE97DCD7"/>
    <w:rsid w:val="AFBFA57E"/>
    <w:rsid w:val="AFE8C786"/>
    <w:rsid w:val="AFF6B6BF"/>
    <w:rsid w:val="AFFD0CA3"/>
    <w:rsid w:val="B13D9455"/>
    <w:rsid w:val="B5613703"/>
    <w:rsid w:val="B56F29B6"/>
    <w:rsid w:val="B5FCA418"/>
    <w:rsid w:val="B7FF3860"/>
    <w:rsid w:val="B973BDEC"/>
    <w:rsid w:val="BCF7D059"/>
    <w:rsid w:val="BD7FDD9D"/>
    <w:rsid w:val="BDBF9334"/>
    <w:rsid w:val="BDDB8AE0"/>
    <w:rsid w:val="BDFFE8B2"/>
    <w:rsid w:val="BE3FE910"/>
    <w:rsid w:val="BE632794"/>
    <w:rsid w:val="BF5F17A5"/>
    <w:rsid w:val="BF77506A"/>
    <w:rsid w:val="BFCEBD29"/>
    <w:rsid w:val="BFD7C5D6"/>
    <w:rsid w:val="BFDB4544"/>
    <w:rsid w:val="BFE2C12E"/>
    <w:rsid w:val="BFEF2A00"/>
    <w:rsid w:val="BFEFD8F5"/>
    <w:rsid w:val="BFFF3205"/>
    <w:rsid w:val="BFFF63A4"/>
    <w:rsid w:val="BFFF7AA0"/>
    <w:rsid w:val="C6D7E0B5"/>
    <w:rsid w:val="CABF9558"/>
    <w:rsid w:val="CCF4897A"/>
    <w:rsid w:val="CE70CDC7"/>
    <w:rsid w:val="CEFF0ED8"/>
    <w:rsid w:val="CFF72987"/>
    <w:rsid w:val="CFFC827F"/>
    <w:rsid w:val="CFFDF153"/>
    <w:rsid w:val="D1ADFC2C"/>
    <w:rsid w:val="D5AF6CA4"/>
    <w:rsid w:val="D5F659DF"/>
    <w:rsid w:val="D5F65D42"/>
    <w:rsid w:val="D6AF600C"/>
    <w:rsid w:val="D6FE8FEA"/>
    <w:rsid w:val="D772A0A6"/>
    <w:rsid w:val="D7FF65C1"/>
    <w:rsid w:val="D82740D3"/>
    <w:rsid w:val="D90FE777"/>
    <w:rsid w:val="D9F5F4B8"/>
    <w:rsid w:val="DAB72442"/>
    <w:rsid w:val="DB76F8E6"/>
    <w:rsid w:val="DBFBAB2E"/>
    <w:rsid w:val="DC748D0B"/>
    <w:rsid w:val="DD7F6F24"/>
    <w:rsid w:val="DDBBCD8C"/>
    <w:rsid w:val="DEFF3946"/>
    <w:rsid w:val="DF57DBE2"/>
    <w:rsid w:val="DF5FF0AF"/>
    <w:rsid w:val="DF698816"/>
    <w:rsid w:val="DF6CE77D"/>
    <w:rsid w:val="DFE73A6F"/>
    <w:rsid w:val="DFFB665D"/>
    <w:rsid w:val="DFFBD103"/>
    <w:rsid w:val="E27F5687"/>
    <w:rsid w:val="E4DF1A5F"/>
    <w:rsid w:val="E52DA802"/>
    <w:rsid w:val="E78DAD54"/>
    <w:rsid w:val="E7BC7B3F"/>
    <w:rsid w:val="E7FEA7C7"/>
    <w:rsid w:val="E7FFF074"/>
    <w:rsid w:val="E8FE2200"/>
    <w:rsid w:val="EB7D009A"/>
    <w:rsid w:val="EBF7003F"/>
    <w:rsid w:val="EDD96857"/>
    <w:rsid w:val="EE37037A"/>
    <w:rsid w:val="EE8BF646"/>
    <w:rsid w:val="EEF78273"/>
    <w:rsid w:val="EFBDF208"/>
    <w:rsid w:val="EFE7A3B9"/>
    <w:rsid w:val="EFE7E881"/>
    <w:rsid w:val="EFF9C966"/>
    <w:rsid w:val="EFFBC1F1"/>
    <w:rsid w:val="EFFE97A4"/>
    <w:rsid w:val="F25FF725"/>
    <w:rsid w:val="F2F6AD0A"/>
    <w:rsid w:val="F3F334A1"/>
    <w:rsid w:val="F3FF1EDC"/>
    <w:rsid w:val="F57F2FE5"/>
    <w:rsid w:val="F5BFF148"/>
    <w:rsid w:val="F5DDB85E"/>
    <w:rsid w:val="F5E71426"/>
    <w:rsid w:val="F5FF1C5C"/>
    <w:rsid w:val="F67AA3F9"/>
    <w:rsid w:val="F73F2A01"/>
    <w:rsid w:val="F747CA26"/>
    <w:rsid w:val="F799696E"/>
    <w:rsid w:val="F7F54A1E"/>
    <w:rsid w:val="F7F6F614"/>
    <w:rsid w:val="F7FFEE73"/>
    <w:rsid w:val="F7FFF3AC"/>
    <w:rsid w:val="F9BF2898"/>
    <w:rsid w:val="F9D7DB85"/>
    <w:rsid w:val="FA7D7788"/>
    <w:rsid w:val="FAFFF48F"/>
    <w:rsid w:val="FB6FD7A6"/>
    <w:rsid w:val="FBBBB2E5"/>
    <w:rsid w:val="FBD9CA53"/>
    <w:rsid w:val="FBEFB203"/>
    <w:rsid w:val="FBF46822"/>
    <w:rsid w:val="FBFFEA65"/>
    <w:rsid w:val="FCCE64E2"/>
    <w:rsid w:val="FCDF76B4"/>
    <w:rsid w:val="FCEF9FBE"/>
    <w:rsid w:val="FD9ECDA2"/>
    <w:rsid w:val="FDC5369C"/>
    <w:rsid w:val="FDFF0140"/>
    <w:rsid w:val="FDFFB557"/>
    <w:rsid w:val="FE7E76D5"/>
    <w:rsid w:val="FE7FDB78"/>
    <w:rsid w:val="FED610CE"/>
    <w:rsid w:val="FEDF71D6"/>
    <w:rsid w:val="FEFBD377"/>
    <w:rsid w:val="FEFF0CDB"/>
    <w:rsid w:val="FEFFEA2F"/>
    <w:rsid w:val="FF152604"/>
    <w:rsid w:val="FF1CA92B"/>
    <w:rsid w:val="FF3135C4"/>
    <w:rsid w:val="FF3B7650"/>
    <w:rsid w:val="FF3EF6B5"/>
    <w:rsid w:val="FF6F0DB7"/>
    <w:rsid w:val="FF7424B1"/>
    <w:rsid w:val="FF77087C"/>
    <w:rsid w:val="FF7F84E0"/>
    <w:rsid w:val="FFBF4F8B"/>
    <w:rsid w:val="FFBFEF5F"/>
    <w:rsid w:val="FFC6B3F3"/>
    <w:rsid w:val="FFDB7E57"/>
    <w:rsid w:val="FFDE2D86"/>
    <w:rsid w:val="FFE3EEA7"/>
    <w:rsid w:val="FFFB1BDF"/>
    <w:rsid w:val="FFFDCDD7"/>
    <w:rsid w:val="FFFF8EEA"/>
    <w:rsid w:val="FFFF94B6"/>
    <w:rsid w:val="FFFFF316"/>
    <w:rsid w:val="00064C21"/>
    <w:rsid w:val="000D45F0"/>
    <w:rsid w:val="000D7D19"/>
    <w:rsid w:val="001375B8"/>
    <w:rsid w:val="00141869"/>
    <w:rsid w:val="001749C9"/>
    <w:rsid w:val="001B036A"/>
    <w:rsid w:val="001E622D"/>
    <w:rsid w:val="002159DD"/>
    <w:rsid w:val="0022759D"/>
    <w:rsid w:val="0023229F"/>
    <w:rsid w:val="002419AD"/>
    <w:rsid w:val="002668BD"/>
    <w:rsid w:val="0028595B"/>
    <w:rsid w:val="002A4A9B"/>
    <w:rsid w:val="002C085E"/>
    <w:rsid w:val="002C4CE6"/>
    <w:rsid w:val="002D2EC5"/>
    <w:rsid w:val="002D57D6"/>
    <w:rsid w:val="00324119"/>
    <w:rsid w:val="00330C85"/>
    <w:rsid w:val="003561E0"/>
    <w:rsid w:val="003629C2"/>
    <w:rsid w:val="003663E2"/>
    <w:rsid w:val="00381820"/>
    <w:rsid w:val="00391A22"/>
    <w:rsid w:val="003B4EBC"/>
    <w:rsid w:val="003B7E16"/>
    <w:rsid w:val="003C76B1"/>
    <w:rsid w:val="003E1C6A"/>
    <w:rsid w:val="003E745F"/>
    <w:rsid w:val="003F33B2"/>
    <w:rsid w:val="00402888"/>
    <w:rsid w:val="00405600"/>
    <w:rsid w:val="00430387"/>
    <w:rsid w:val="00470F0A"/>
    <w:rsid w:val="004730E8"/>
    <w:rsid w:val="004B2B39"/>
    <w:rsid w:val="004C4F57"/>
    <w:rsid w:val="004C69E6"/>
    <w:rsid w:val="004F6C78"/>
    <w:rsid w:val="00503304"/>
    <w:rsid w:val="0051751A"/>
    <w:rsid w:val="005774F1"/>
    <w:rsid w:val="005826CA"/>
    <w:rsid w:val="00597ECC"/>
    <w:rsid w:val="005F6229"/>
    <w:rsid w:val="00610F68"/>
    <w:rsid w:val="006214A1"/>
    <w:rsid w:val="0064329B"/>
    <w:rsid w:val="006456E8"/>
    <w:rsid w:val="00647E9C"/>
    <w:rsid w:val="0065016B"/>
    <w:rsid w:val="006640D8"/>
    <w:rsid w:val="00664398"/>
    <w:rsid w:val="006B08C3"/>
    <w:rsid w:val="006C2AE7"/>
    <w:rsid w:val="006D5401"/>
    <w:rsid w:val="00702FA9"/>
    <w:rsid w:val="00721F42"/>
    <w:rsid w:val="00730C14"/>
    <w:rsid w:val="00742F1D"/>
    <w:rsid w:val="00753756"/>
    <w:rsid w:val="00776EAC"/>
    <w:rsid w:val="00787EBD"/>
    <w:rsid w:val="007B488F"/>
    <w:rsid w:val="007D37BD"/>
    <w:rsid w:val="00827E5E"/>
    <w:rsid w:val="00891A89"/>
    <w:rsid w:val="009065BA"/>
    <w:rsid w:val="009534D9"/>
    <w:rsid w:val="00970DA6"/>
    <w:rsid w:val="009C086F"/>
    <w:rsid w:val="009C63CA"/>
    <w:rsid w:val="00A12BEA"/>
    <w:rsid w:val="00A36E3B"/>
    <w:rsid w:val="00A426D0"/>
    <w:rsid w:val="00AA0270"/>
    <w:rsid w:val="00AC3366"/>
    <w:rsid w:val="00AD100D"/>
    <w:rsid w:val="00AE6786"/>
    <w:rsid w:val="00AF5015"/>
    <w:rsid w:val="00B61786"/>
    <w:rsid w:val="00B9720E"/>
    <w:rsid w:val="00BD56E4"/>
    <w:rsid w:val="00BE3A08"/>
    <w:rsid w:val="00BF1751"/>
    <w:rsid w:val="00C21B07"/>
    <w:rsid w:val="00C4423E"/>
    <w:rsid w:val="00C56412"/>
    <w:rsid w:val="00CA59B8"/>
    <w:rsid w:val="00CB1DF8"/>
    <w:rsid w:val="00CD338F"/>
    <w:rsid w:val="00D0660B"/>
    <w:rsid w:val="00D07E75"/>
    <w:rsid w:val="00D1436C"/>
    <w:rsid w:val="00D17672"/>
    <w:rsid w:val="00D46E11"/>
    <w:rsid w:val="00D65C91"/>
    <w:rsid w:val="00D67CE9"/>
    <w:rsid w:val="00D86F60"/>
    <w:rsid w:val="00DB4416"/>
    <w:rsid w:val="00DC3B8B"/>
    <w:rsid w:val="00DD441B"/>
    <w:rsid w:val="00DD7AF1"/>
    <w:rsid w:val="00DE12C9"/>
    <w:rsid w:val="00E06C65"/>
    <w:rsid w:val="00E41C94"/>
    <w:rsid w:val="00E6480F"/>
    <w:rsid w:val="00E70D1E"/>
    <w:rsid w:val="00E7545D"/>
    <w:rsid w:val="00E84B28"/>
    <w:rsid w:val="00EA5757"/>
    <w:rsid w:val="00EB7AA7"/>
    <w:rsid w:val="00EE7AFB"/>
    <w:rsid w:val="00F35695"/>
    <w:rsid w:val="00F44358"/>
    <w:rsid w:val="00F82C85"/>
    <w:rsid w:val="00FA16B3"/>
    <w:rsid w:val="00FA7BE4"/>
    <w:rsid w:val="00FC0636"/>
    <w:rsid w:val="00FD03A0"/>
    <w:rsid w:val="00FD08E4"/>
    <w:rsid w:val="01EF3D19"/>
    <w:rsid w:val="09F8310E"/>
    <w:rsid w:val="0DAFD0AB"/>
    <w:rsid w:val="0FDE8F3C"/>
    <w:rsid w:val="121B2682"/>
    <w:rsid w:val="163D20C1"/>
    <w:rsid w:val="195F72A9"/>
    <w:rsid w:val="1BFD8961"/>
    <w:rsid w:val="1D79E13A"/>
    <w:rsid w:val="1DF5ABCC"/>
    <w:rsid w:val="1DFDC8F0"/>
    <w:rsid w:val="1EFF2628"/>
    <w:rsid w:val="1FB41AEB"/>
    <w:rsid w:val="1FDBDDDD"/>
    <w:rsid w:val="1FDEC7FC"/>
    <w:rsid w:val="27F5EE27"/>
    <w:rsid w:val="27F75506"/>
    <w:rsid w:val="2BFEBE18"/>
    <w:rsid w:val="2F8BF056"/>
    <w:rsid w:val="2F9F930A"/>
    <w:rsid w:val="32F69FCE"/>
    <w:rsid w:val="34B9C912"/>
    <w:rsid w:val="35FD465B"/>
    <w:rsid w:val="377F54FE"/>
    <w:rsid w:val="37BF4A45"/>
    <w:rsid w:val="37DE0D04"/>
    <w:rsid w:val="37EF9301"/>
    <w:rsid w:val="37FB8C0F"/>
    <w:rsid w:val="39BFA3C1"/>
    <w:rsid w:val="39E046A2"/>
    <w:rsid w:val="39FF2491"/>
    <w:rsid w:val="3ADF58DC"/>
    <w:rsid w:val="3B5FC3A2"/>
    <w:rsid w:val="3BAB63C3"/>
    <w:rsid w:val="3BDEFA6F"/>
    <w:rsid w:val="3BEF0526"/>
    <w:rsid w:val="3BEFA641"/>
    <w:rsid w:val="3E593390"/>
    <w:rsid w:val="3EF744C1"/>
    <w:rsid w:val="3F7D00E3"/>
    <w:rsid w:val="3F7D4D40"/>
    <w:rsid w:val="3F8F82F8"/>
    <w:rsid w:val="3FBFFA81"/>
    <w:rsid w:val="3FDF24F0"/>
    <w:rsid w:val="3FFEF482"/>
    <w:rsid w:val="3FFF5294"/>
    <w:rsid w:val="3FFF7BE8"/>
    <w:rsid w:val="3FFF89C7"/>
    <w:rsid w:val="415FB7AD"/>
    <w:rsid w:val="436E4640"/>
    <w:rsid w:val="439FBB83"/>
    <w:rsid w:val="45FA7814"/>
    <w:rsid w:val="47B33540"/>
    <w:rsid w:val="4AD316E4"/>
    <w:rsid w:val="4BBDD468"/>
    <w:rsid w:val="4C8311CA"/>
    <w:rsid w:val="4D3A9EE7"/>
    <w:rsid w:val="4D992E16"/>
    <w:rsid w:val="4EFB0592"/>
    <w:rsid w:val="4F345AC5"/>
    <w:rsid w:val="539D40DD"/>
    <w:rsid w:val="55FF1A9F"/>
    <w:rsid w:val="566B58E1"/>
    <w:rsid w:val="575AF35A"/>
    <w:rsid w:val="57F1FCE9"/>
    <w:rsid w:val="57FF1EF4"/>
    <w:rsid w:val="59DFE009"/>
    <w:rsid w:val="5B77F248"/>
    <w:rsid w:val="5C7FD9A3"/>
    <w:rsid w:val="5CBFAB6D"/>
    <w:rsid w:val="5E7730A7"/>
    <w:rsid w:val="5EBFDC83"/>
    <w:rsid w:val="5ECF3751"/>
    <w:rsid w:val="5EDE03CE"/>
    <w:rsid w:val="5EFEE63B"/>
    <w:rsid w:val="5EFF19FD"/>
    <w:rsid w:val="5F336CAD"/>
    <w:rsid w:val="5F3F4CC1"/>
    <w:rsid w:val="5F7FBDC9"/>
    <w:rsid w:val="5FE7906E"/>
    <w:rsid w:val="5FF2D107"/>
    <w:rsid w:val="5FFFEDB9"/>
    <w:rsid w:val="62FA2859"/>
    <w:rsid w:val="633E09CE"/>
    <w:rsid w:val="639D3314"/>
    <w:rsid w:val="63BD5933"/>
    <w:rsid w:val="650C0BD2"/>
    <w:rsid w:val="65EF2BE0"/>
    <w:rsid w:val="65FC78FF"/>
    <w:rsid w:val="667B3F13"/>
    <w:rsid w:val="66F92F2F"/>
    <w:rsid w:val="67380FA5"/>
    <w:rsid w:val="673FA0AF"/>
    <w:rsid w:val="67DACAC7"/>
    <w:rsid w:val="67ED0C66"/>
    <w:rsid w:val="67FE3816"/>
    <w:rsid w:val="6A1C9F75"/>
    <w:rsid w:val="6B5ED065"/>
    <w:rsid w:val="6BC1357C"/>
    <w:rsid w:val="6BF10CC3"/>
    <w:rsid w:val="6BFF4DB0"/>
    <w:rsid w:val="6CF80B96"/>
    <w:rsid w:val="6DDF6CDC"/>
    <w:rsid w:val="6DF55061"/>
    <w:rsid w:val="6DFF49DE"/>
    <w:rsid w:val="6EBFA3DB"/>
    <w:rsid w:val="6EBFE0AE"/>
    <w:rsid w:val="6F7F262C"/>
    <w:rsid w:val="6FB51D25"/>
    <w:rsid w:val="6FDC5F54"/>
    <w:rsid w:val="6FFA0812"/>
    <w:rsid w:val="6FFD3AD2"/>
    <w:rsid w:val="6FFE1D7C"/>
    <w:rsid w:val="6FFF19C9"/>
    <w:rsid w:val="6FFFCE61"/>
    <w:rsid w:val="717B535E"/>
    <w:rsid w:val="71BFA055"/>
    <w:rsid w:val="72342ECD"/>
    <w:rsid w:val="725F1F7E"/>
    <w:rsid w:val="72BDED40"/>
    <w:rsid w:val="72DE276C"/>
    <w:rsid w:val="735E0E36"/>
    <w:rsid w:val="73AF6D0E"/>
    <w:rsid w:val="73C110E8"/>
    <w:rsid w:val="73EF602C"/>
    <w:rsid w:val="73FF3C18"/>
    <w:rsid w:val="759FA055"/>
    <w:rsid w:val="75EFEDF5"/>
    <w:rsid w:val="76542498"/>
    <w:rsid w:val="76AFD15F"/>
    <w:rsid w:val="76BB3AE9"/>
    <w:rsid w:val="76F7B3FA"/>
    <w:rsid w:val="76F7F4F8"/>
    <w:rsid w:val="76FFFFFE"/>
    <w:rsid w:val="77ED6AB1"/>
    <w:rsid w:val="77EF0173"/>
    <w:rsid w:val="77F73A05"/>
    <w:rsid w:val="77FE5BE0"/>
    <w:rsid w:val="77FFDCE1"/>
    <w:rsid w:val="786A564E"/>
    <w:rsid w:val="78DF8A67"/>
    <w:rsid w:val="79771E3D"/>
    <w:rsid w:val="7ADBC727"/>
    <w:rsid w:val="7BAF8477"/>
    <w:rsid w:val="7BCA01C6"/>
    <w:rsid w:val="7BD9BBDC"/>
    <w:rsid w:val="7BEA1516"/>
    <w:rsid w:val="7BEFCFA6"/>
    <w:rsid w:val="7BFB4421"/>
    <w:rsid w:val="7BFE3EBA"/>
    <w:rsid w:val="7C5FF033"/>
    <w:rsid w:val="7CEF76D0"/>
    <w:rsid w:val="7D17F562"/>
    <w:rsid w:val="7D7E05F3"/>
    <w:rsid w:val="7D7EEBC6"/>
    <w:rsid w:val="7D7F2A33"/>
    <w:rsid w:val="7DB74074"/>
    <w:rsid w:val="7DBF48F6"/>
    <w:rsid w:val="7DC8CAFE"/>
    <w:rsid w:val="7DFBA134"/>
    <w:rsid w:val="7DFE7E4A"/>
    <w:rsid w:val="7E746CC9"/>
    <w:rsid w:val="7E7BD2FE"/>
    <w:rsid w:val="7EAD2FF3"/>
    <w:rsid w:val="7EB75FB3"/>
    <w:rsid w:val="7EF9438C"/>
    <w:rsid w:val="7EFC1DA5"/>
    <w:rsid w:val="7EFFA098"/>
    <w:rsid w:val="7F3D60FE"/>
    <w:rsid w:val="7F4F4AFE"/>
    <w:rsid w:val="7F768FD1"/>
    <w:rsid w:val="7F7BD34A"/>
    <w:rsid w:val="7FBA1095"/>
    <w:rsid w:val="7FCF21EE"/>
    <w:rsid w:val="7FD57039"/>
    <w:rsid w:val="7FDEEF28"/>
    <w:rsid w:val="7FE7E6A2"/>
    <w:rsid w:val="7FE9D0E1"/>
    <w:rsid w:val="7FEF9437"/>
    <w:rsid w:val="7FF3940D"/>
    <w:rsid w:val="7FF51C89"/>
    <w:rsid w:val="7FF86702"/>
    <w:rsid w:val="7FFC382E"/>
    <w:rsid w:val="7FFCFEC0"/>
    <w:rsid w:val="7FFD0FE6"/>
    <w:rsid w:val="7FFE260A"/>
    <w:rsid w:val="7FFF6C9D"/>
    <w:rsid w:val="7FFFAB1C"/>
    <w:rsid w:val="7FFFBC83"/>
    <w:rsid w:val="7FFFD2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F0384107-EC54-4FF9-98F3-60FA2133D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styleId="a6">
    <w:name w:val="Strong"/>
    <w:basedOn w:val="a0"/>
    <w:qFormat/>
    <w:rPr>
      <w:b/>
    </w:rPr>
  </w:style>
  <w:style w:type="table" w:styleId="a7">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
    <w:name w:val="批注框文本 Char"/>
    <w:basedOn w:val="a0"/>
    <w:link w:val="a3"/>
    <w:qFormat/>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12</Pages>
  <Words>667</Words>
  <Characters>3804</Characters>
  <Application>Microsoft Office Word</Application>
  <DocSecurity>0</DocSecurity>
  <Lines>31</Lines>
  <Paragraphs>8</Paragraphs>
  <ScaleCrop>false</ScaleCrop>
  <Company/>
  <LinksUpToDate>false</LinksUpToDate>
  <CharactersWithSpaces>4463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赵雷</cp:lastModifiedBy>
  <cp:revision>8</cp:revision>
  <cp:lastPrinted>2024-03-27T01:57:00Z</cp:lastPrinted>
  <dcterms:created xsi:type="dcterms:W3CDTF">2024-03-08T00:17:00Z</dcterms:created>
  <dcterms:modified xsi:type="dcterms:W3CDTF">2024-04-08T01:00:00Z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2052-10.1.0.6393</vt:lpwstr>
  </property>
</Properties>
</file>