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both"/>
        <w:rPr>
          <w:rFonts w:hint="default" w:ascii="Times New Roman" w:hAnsi="Times New Roman" w:eastAsia="黑体" w:cs="黑体"/>
          <w:color w:val="000000"/>
          <w:kern w:val="0"/>
          <w:sz w:val="28"/>
          <w:szCs w:val="28"/>
          <w:lang w:val="en-US" w:eastAsia="zh-CN" w:bidi="ar"/>
        </w:rPr>
      </w:pPr>
      <w:r>
        <w:rPr>
          <w:rFonts w:hint="eastAsia" w:ascii="Times New Roman" w:hAnsi="Times New Roman" w:eastAsia="黑体" w:cs="黑体"/>
          <w:color w:val="000000"/>
          <w:kern w:val="0"/>
          <w:sz w:val="28"/>
          <w:szCs w:val="28"/>
          <w:lang w:val="en-US" w:eastAsia="zh-CN" w:bidi="ar"/>
        </w:rPr>
        <w:t>附件2：</w:t>
      </w:r>
    </w:p>
    <w:p>
      <w:pPr>
        <w:keepNext w:val="0"/>
        <w:keepLines w:val="0"/>
        <w:widowControl/>
        <w:suppressLineNumbers w:val="0"/>
        <w:jc w:val="center"/>
        <w:rPr>
          <w:rFonts w:hint="eastAsia" w:ascii="Times New Roman" w:hAnsi="Times New Roman" w:eastAsia="黑体" w:cs="黑体"/>
          <w:color w:val="000000"/>
          <w:kern w:val="0"/>
          <w:sz w:val="28"/>
          <w:szCs w:val="28"/>
          <w:lang w:val="en-US" w:eastAsia="zh-CN" w:bidi="ar"/>
        </w:rPr>
      </w:pPr>
      <w:r>
        <w:rPr>
          <w:rFonts w:hint="eastAsia" w:ascii="Times New Roman" w:hAnsi="Times New Roman" w:eastAsia="黑体" w:cs="黑体"/>
          <w:color w:val="000000"/>
          <w:kern w:val="0"/>
          <w:sz w:val="32"/>
          <w:szCs w:val="32"/>
          <w:lang w:val="en-US" w:eastAsia="zh-CN" w:bidi="ar"/>
        </w:rPr>
        <w:t>山东省专业技术人员管理服务平台填报指南</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jc w:val="both"/>
        <w:textAlignment w:val="auto"/>
        <w:rPr>
          <w:rFonts w:hint="eastAsia" w:ascii="Times New Roman" w:hAnsi="Times New Roman" w:eastAsia="仿宋_GB2312" w:cs="仿宋_GB2312"/>
          <w:i w:val="0"/>
          <w:caps w:val="0"/>
          <w:color w:val="000000" w:themeColor="text1"/>
          <w:spacing w:val="0"/>
          <w:sz w:val="28"/>
          <w:szCs w:val="28"/>
          <w:u w:val="none"/>
          <w14:textFill>
            <w14:solidFill>
              <w14:schemeClr w14:val="tx1"/>
            </w14:solidFill>
          </w14:textFill>
        </w:rPr>
      </w:pPr>
      <w:r>
        <w:rPr>
          <w:rFonts w:hint="eastAsia" w:ascii="Times New Roman" w:hAnsi="Times New Roman" w:eastAsia="仿宋_GB2312" w:cs="仿宋_GB2312"/>
          <w:i w:val="0"/>
          <w:caps w:val="0"/>
          <w:color w:val="000000" w:themeColor="text1"/>
          <w:spacing w:val="0"/>
          <w:sz w:val="28"/>
          <w:szCs w:val="28"/>
          <w:u w:val="none"/>
          <w14:textFill>
            <w14:solidFill>
              <w14:schemeClr w14:val="tx1"/>
            </w14:solidFill>
          </w14:textFill>
        </w:rPr>
        <w:t> </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黑体" w:cs="黑体"/>
          <w:i w:val="0"/>
          <w:caps w:val="0"/>
          <w:color w:val="000000" w:themeColor="text1"/>
          <w:spacing w:val="0"/>
          <w:sz w:val="28"/>
          <w:szCs w:val="28"/>
          <w:u w:val="none"/>
          <w:lang w:eastAsia="zh-CN"/>
          <w14:textFill>
            <w14:solidFill>
              <w14:schemeClr w14:val="tx1"/>
            </w14:solidFill>
          </w14:textFill>
        </w:rPr>
      </w:pPr>
      <w:r>
        <w:rPr>
          <w:rFonts w:hint="eastAsia" w:ascii="Times New Roman" w:hAnsi="Times New Roman" w:eastAsia="黑体" w:cs="黑体"/>
          <w:i w:val="0"/>
          <w:caps w:val="0"/>
          <w:color w:val="000000" w:themeColor="text1"/>
          <w:spacing w:val="0"/>
          <w:sz w:val="28"/>
          <w:szCs w:val="28"/>
          <w:u w:val="none"/>
          <w:lang w:eastAsia="zh-CN"/>
          <w14:textFill>
            <w14:solidFill>
              <w14:schemeClr w14:val="tx1"/>
            </w14:solidFill>
          </w14:textFill>
        </w:rPr>
        <w:t>一、</w:t>
      </w:r>
      <w:r>
        <w:rPr>
          <w:rFonts w:hint="eastAsia" w:ascii="Times New Roman" w:hAnsi="Times New Roman" w:eastAsia="黑体" w:cs="黑体"/>
          <w:i w:val="0"/>
          <w:caps w:val="0"/>
          <w:color w:val="000000" w:themeColor="text1"/>
          <w:spacing w:val="0"/>
          <w:sz w:val="28"/>
          <w:szCs w:val="28"/>
          <w:u w:val="none"/>
          <w14:textFill>
            <w14:solidFill>
              <w14:schemeClr w14:val="tx1"/>
            </w14:solidFill>
          </w14:textFill>
        </w:rPr>
        <w:t>系统网址</w:t>
      </w:r>
      <w:r>
        <w:rPr>
          <w:rFonts w:hint="eastAsia" w:ascii="Times New Roman" w:hAnsi="Times New Roman" w:eastAsia="黑体" w:cs="黑体"/>
          <w:i w:val="0"/>
          <w:caps w:val="0"/>
          <w:color w:val="000000" w:themeColor="text1"/>
          <w:spacing w:val="0"/>
          <w:sz w:val="28"/>
          <w:szCs w:val="28"/>
          <w:u w:val="none"/>
          <w:lang w:eastAsia="zh-CN"/>
          <w14:textFill>
            <w14:solidFill>
              <w14:schemeClr w14:val="tx1"/>
            </w14:solidFill>
          </w14:textFill>
        </w:rPr>
        <w:t>：</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432" w:firstLineChars="200"/>
        <w:jc w:val="both"/>
        <w:textAlignment w:val="auto"/>
        <w:rPr>
          <w:rFonts w:hint="eastAsia" w:ascii="Times New Roman" w:hAnsi="Times New Roman" w:eastAsia="仿宋_GB2312" w:cs="仿宋_GB2312"/>
          <w:b/>
          <w:bCs/>
          <w:i w:val="0"/>
          <w:caps w:val="0"/>
          <w:color w:val="000000" w:themeColor="text1"/>
          <w:spacing w:val="0"/>
          <w:sz w:val="24"/>
          <w:szCs w:val="24"/>
          <w:u w:val="none"/>
          <w14:textFill>
            <w14:solidFill>
              <w14:schemeClr w14:val="tx1"/>
            </w14:solidFill>
          </w14:textFill>
        </w:rPr>
      </w:pPr>
      <w:r>
        <w:rPr>
          <w:rFonts w:hint="default" w:ascii="Times New Roman" w:hAnsi="Times New Roman" w:eastAsia="仿宋_GB2312" w:cs="Times New Roman"/>
          <w:b w:val="0"/>
          <w:bCs w:val="0"/>
          <w:i w:val="0"/>
          <w:caps w:val="0"/>
          <w:color w:val="000000" w:themeColor="text1"/>
          <w:spacing w:val="0"/>
          <w:w w:val="90"/>
          <w:sz w:val="24"/>
          <w:szCs w:val="24"/>
          <w:u w:val="none"/>
          <w14:textFill>
            <w14:solidFill>
              <w14:schemeClr w14:val="tx1"/>
            </w14:solidFill>
          </w14:textFill>
        </w:rPr>
        <w:t>https://117.73.253.239:9000/sdzc-web-ui/business/login/login.html</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仿宋_GB2312"/>
          <w:i w:val="0"/>
          <w:caps w:val="0"/>
          <w:color w:val="000000" w:themeColor="text1"/>
          <w:spacing w:val="0"/>
          <w:sz w:val="28"/>
          <w:szCs w:val="28"/>
          <w:u w:val="none"/>
          <w14:textFill>
            <w14:solidFill>
              <w14:schemeClr w14:val="tx1"/>
            </w14:solidFill>
          </w14:textFill>
        </w:rPr>
      </w:pPr>
      <w:r>
        <w:rPr>
          <w:rFonts w:hint="eastAsia" w:ascii="Times New Roman" w:hAnsi="Times New Roman" w:eastAsia="仿宋_GB2312" w:cs="仿宋_GB2312"/>
          <w:i w:val="0"/>
          <w:caps w:val="0"/>
          <w:color w:val="000000" w:themeColor="text1"/>
          <w:spacing w:val="0"/>
          <w:sz w:val="28"/>
          <w:szCs w:val="28"/>
          <w:u w:val="none"/>
          <w:lang w:eastAsia="zh-CN"/>
          <w14:textFill>
            <w14:solidFill>
              <w14:schemeClr w14:val="tx1"/>
            </w14:solidFill>
          </w14:textFill>
        </w:rPr>
        <w:t>建议</w:t>
      </w:r>
      <w:r>
        <w:rPr>
          <w:rFonts w:hint="eastAsia" w:ascii="Times New Roman" w:hAnsi="Times New Roman" w:eastAsia="仿宋_GB2312" w:cs="仿宋_GB2312"/>
          <w:i w:val="0"/>
          <w:caps w:val="0"/>
          <w:color w:val="000000" w:themeColor="text1"/>
          <w:spacing w:val="0"/>
          <w:sz w:val="28"/>
          <w:szCs w:val="28"/>
          <w:u w:val="none"/>
          <w14:textFill>
            <w14:solidFill>
              <w14:schemeClr w14:val="tx1"/>
            </w14:solidFill>
          </w14:textFill>
        </w:rPr>
        <w:t>使用IE11或谷歌浏览器，否则容易出现评审表无法生成打印、附件无法上传或无法显示等问题。如果无法生成一览表，请查看是否存在系统自动拦截弹出窗口的现象，取消拦截，即可预览或下载、打印一览表。  </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right="0" w:firstLine="420"/>
        <w:jc w:val="both"/>
        <w:textAlignment w:val="auto"/>
        <w:rPr>
          <w:rFonts w:hint="default" w:ascii="Times New Roman" w:hAnsi="Times New Roman" w:eastAsia="仿宋_GB2312" w:cs="仿宋_GB2312"/>
          <w:b/>
          <w:bCs/>
          <w:i w:val="0"/>
          <w:caps w:val="0"/>
          <w:color w:val="000000" w:themeColor="text1"/>
          <w:spacing w:val="0"/>
          <w:sz w:val="28"/>
          <w:szCs w:val="28"/>
          <w:u w:val="none"/>
          <w:lang w:val="en-US" w:eastAsia="zh-CN"/>
          <w14:textFill>
            <w14:solidFill>
              <w14:schemeClr w14:val="tx1"/>
            </w14:solidFill>
          </w14:textFill>
        </w:rPr>
      </w:pPr>
      <w:r>
        <w:rPr>
          <w:rFonts w:hint="eastAsia" w:ascii="Times New Roman" w:hAnsi="Times New Roman" w:eastAsia="仿宋_GB2312" w:cs="仿宋_GB2312"/>
          <w:i w:val="0"/>
          <w:caps w:val="0"/>
          <w:color w:val="000000" w:themeColor="text1"/>
          <w:spacing w:val="0"/>
          <w:sz w:val="28"/>
          <w:szCs w:val="28"/>
          <w:u w:val="none"/>
          <w14:textFill>
            <w14:solidFill>
              <w14:schemeClr w14:val="tx1"/>
            </w14:solidFill>
          </w14:textFill>
        </w:rPr>
        <w:t> </w:t>
      </w:r>
      <w:r>
        <w:rPr>
          <w:rFonts w:hint="eastAsia" w:ascii="Times New Roman" w:hAnsi="Times New Roman" w:eastAsia="仿宋_GB2312" w:cs="仿宋_GB2312"/>
          <w:i w:val="0"/>
          <w:caps w:val="0"/>
          <w:color w:val="000000" w:themeColor="text1"/>
          <w:spacing w:val="0"/>
          <w:sz w:val="28"/>
          <w:szCs w:val="28"/>
          <w:u w:val="none"/>
          <w:lang w:val="en-US" w:eastAsia="zh-CN"/>
          <w14:textFill>
            <w14:solidFill>
              <w14:schemeClr w14:val="tx1"/>
            </w14:solidFill>
          </w14:textFill>
        </w:rPr>
        <w:t xml:space="preserve"> </w:t>
      </w:r>
      <w:r>
        <w:rPr>
          <w:rFonts w:hint="eastAsia" w:ascii="Times New Roman" w:hAnsi="Times New Roman" w:eastAsia="仿宋_GB2312" w:cs="仿宋_GB2312"/>
          <w:b/>
          <w:bCs/>
          <w:i w:val="0"/>
          <w:caps w:val="0"/>
          <w:color w:val="000000" w:themeColor="text1"/>
          <w:spacing w:val="0"/>
          <w:sz w:val="28"/>
          <w:szCs w:val="28"/>
          <w:u w:val="none"/>
          <w:lang w:val="en-US" w:eastAsia="zh-CN"/>
          <w14:textFill>
            <w14:solidFill>
              <w14:schemeClr w14:val="tx1"/>
            </w14:solidFill>
          </w14:textFill>
        </w:rPr>
        <w:t>山东省职称评审系统技术支持电话  0531-81919792、51788230</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sz w:val="28"/>
          <w:szCs w:val="28"/>
        </w:rPr>
      </w:pPr>
      <w:r>
        <w:rPr>
          <w:rFonts w:hint="eastAsia" w:ascii="Times New Roman" w:hAnsi="Times New Roman" w:eastAsia="黑体" w:cs="黑体"/>
          <w:i w:val="0"/>
          <w:caps w:val="0"/>
          <w:color w:val="000000" w:themeColor="text1"/>
          <w:spacing w:val="0"/>
          <w:sz w:val="28"/>
          <w:szCs w:val="28"/>
          <w:u w:val="none"/>
          <w:lang w:eastAsia="zh-CN"/>
          <w14:textFill>
            <w14:solidFill>
              <w14:schemeClr w14:val="tx1"/>
            </w14:solidFill>
          </w14:textFill>
        </w:rPr>
        <w:t>二</w:t>
      </w:r>
      <w:r>
        <w:rPr>
          <w:rFonts w:hint="eastAsia" w:ascii="Times New Roman" w:hAnsi="Times New Roman" w:eastAsia="黑体" w:cs="黑体"/>
          <w:i w:val="0"/>
          <w:caps w:val="0"/>
          <w:color w:val="000000" w:themeColor="text1"/>
          <w:spacing w:val="0"/>
          <w:sz w:val="28"/>
          <w:szCs w:val="28"/>
          <w:u w:val="none"/>
          <w14:textFill>
            <w14:solidFill>
              <w14:schemeClr w14:val="tx1"/>
            </w14:solidFill>
          </w14:textFill>
        </w:rPr>
        <w:t>、个人注册及注意事项</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仿宋_GB2312"/>
          <w:i w:val="0"/>
          <w:caps w:val="0"/>
          <w:color w:val="000000" w:themeColor="text1"/>
          <w:spacing w:val="0"/>
          <w:sz w:val="28"/>
          <w:szCs w:val="28"/>
          <w:u w:val="none"/>
          <w14:textFill>
            <w14:solidFill>
              <w14:schemeClr w14:val="tx1"/>
            </w14:solidFill>
          </w14:textFill>
        </w:rPr>
      </w:pPr>
      <w:r>
        <w:rPr>
          <w:rFonts w:hint="eastAsia" w:ascii="Times New Roman" w:hAnsi="Times New Roman" w:eastAsia="仿宋_GB2312" w:cs="仿宋_GB2312"/>
          <w:i w:val="0"/>
          <w:caps w:val="0"/>
          <w:color w:val="000000" w:themeColor="text1"/>
          <w:spacing w:val="0"/>
          <w:sz w:val="28"/>
          <w:szCs w:val="28"/>
          <w:u w:val="none"/>
          <w14:textFill>
            <w14:solidFill>
              <w14:schemeClr w14:val="tx1"/>
            </w14:solidFill>
          </w14:textFill>
        </w:rPr>
        <w:t>点击“个人注册”，进入个人注册页面，填写注册信息，注册个人账号，</w:t>
      </w:r>
      <w:r>
        <w:rPr>
          <w:rFonts w:hint="eastAsia" w:ascii="Times New Roman" w:hAnsi="Times New Roman" w:eastAsia="仿宋_GB2312" w:cs="仿宋_GB2312"/>
          <w:b/>
          <w:bCs/>
          <w:i w:val="0"/>
          <w:caps w:val="0"/>
          <w:color w:val="000000" w:themeColor="text1"/>
          <w:spacing w:val="0"/>
          <w:sz w:val="28"/>
          <w:szCs w:val="28"/>
          <w:u w:val="none"/>
          <w14:textFill>
            <w14:solidFill>
              <w14:schemeClr w14:val="tx1"/>
            </w14:solidFill>
          </w14:textFill>
        </w:rPr>
        <w:t>每个身份证号只能注册一个账号。</w:t>
      </w:r>
      <w:r>
        <w:rPr>
          <w:rFonts w:hint="eastAsia" w:ascii="Times New Roman" w:hAnsi="Times New Roman" w:eastAsia="仿宋_GB2312" w:cs="仿宋_GB2312"/>
          <w:i w:val="0"/>
          <w:caps w:val="0"/>
          <w:color w:val="000000" w:themeColor="text1"/>
          <w:spacing w:val="0"/>
          <w:sz w:val="28"/>
          <w:szCs w:val="28"/>
          <w:u w:val="none"/>
          <w14:textFill>
            <w14:solidFill>
              <w14:schemeClr w14:val="tx1"/>
            </w14:solidFill>
          </w14:textFill>
        </w:rPr>
        <w:t>信息填写完成之后，点击“立即注册”按钮，系统提示注册信息，确认无误之后，点击‘确认’，注册成功。</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黑体"/>
          <w:sz w:val="28"/>
          <w:szCs w:val="28"/>
          <w:lang w:eastAsia="zh-CN"/>
        </w:rPr>
      </w:pPr>
      <w:r>
        <w:rPr>
          <w:rFonts w:hint="eastAsia" w:ascii="Times New Roman" w:hAnsi="Times New Roman" w:eastAsia="黑体" w:cs="黑体"/>
          <w:i w:val="0"/>
          <w:caps w:val="0"/>
          <w:color w:val="000000" w:themeColor="text1"/>
          <w:spacing w:val="0"/>
          <w:sz w:val="28"/>
          <w:szCs w:val="28"/>
          <w:u w:val="none"/>
          <w14:textFill>
            <w14:solidFill>
              <w14:schemeClr w14:val="tx1"/>
            </w14:solidFill>
          </w14:textFill>
        </w:rPr>
        <w:t>注意事项</w:t>
      </w:r>
      <w:r>
        <w:rPr>
          <w:rFonts w:hint="eastAsia" w:ascii="Times New Roman" w:hAnsi="Times New Roman" w:eastAsia="黑体" w:cs="黑体"/>
          <w:i w:val="0"/>
          <w:caps w:val="0"/>
          <w:color w:val="000000" w:themeColor="text1"/>
          <w:spacing w:val="0"/>
          <w:sz w:val="28"/>
          <w:szCs w:val="28"/>
          <w:u w:val="none"/>
          <w:lang w:eastAsia="zh-CN"/>
          <w14:textFill>
            <w14:solidFill>
              <w14:schemeClr w14:val="tx1"/>
            </w14:solidFill>
          </w14:textFill>
        </w:rPr>
        <w:t>：</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仿宋_GB2312"/>
          <w:i w:val="0"/>
          <w:caps w:val="0"/>
          <w:color w:val="000000" w:themeColor="text1"/>
          <w:spacing w:val="0"/>
          <w:sz w:val="28"/>
          <w:szCs w:val="28"/>
          <w:u w:val="none"/>
          <w14:textFill>
            <w14:solidFill>
              <w14:schemeClr w14:val="tx1"/>
            </w14:solidFill>
          </w14:textFill>
        </w:rPr>
      </w:pPr>
      <w:r>
        <w:rPr>
          <w:rFonts w:hint="eastAsia" w:ascii="Times New Roman" w:hAnsi="Times New Roman" w:eastAsia="仿宋_GB2312" w:cs="仿宋_GB2312"/>
          <w:i w:val="0"/>
          <w:caps w:val="0"/>
          <w:color w:val="000000" w:themeColor="text1"/>
          <w:spacing w:val="0"/>
          <w:sz w:val="28"/>
          <w:szCs w:val="28"/>
          <w:u w:val="none"/>
          <w:lang w:val="en-US" w:eastAsia="zh-CN"/>
          <w14:textFill>
            <w14:solidFill>
              <w14:schemeClr w14:val="tx1"/>
            </w14:solidFill>
          </w14:textFill>
        </w:rPr>
        <w:t>1.</w:t>
      </w:r>
      <w:r>
        <w:rPr>
          <w:rFonts w:hint="eastAsia" w:ascii="Times New Roman" w:hAnsi="Times New Roman" w:eastAsia="仿宋_GB2312" w:cs="仿宋_GB2312"/>
          <w:i w:val="0"/>
          <w:caps w:val="0"/>
          <w:color w:val="000000" w:themeColor="text1"/>
          <w:spacing w:val="0"/>
          <w:sz w:val="28"/>
          <w:szCs w:val="28"/>
          <w:u w:val="none"/>
          <w14:textFill>
            <w14:solidFill>
              <w14:schemeClr w14:val="tx1"/>
            </w14:solidFill>
          </w14:textFill>
        </w:rPr>
        <w:t>带有红色*号的信息项必须填写</w:t>
      </w:r>
      <w:r>
        <w:rPr>
          <w:rFonts w:hint="eastAsia" w:ascii="Times New Roman" w:hAnsi="Times New Roman" w:eastAsia="仿宋_GB2312" w:cs="仿宋_GB2312"/>
          <w:i w:val="0"/>
          <w:caps w:val="0"/>
          <w:color w:val="000000" w:themeColor="text1"/>
          <w:spacing w:val="0"/>
          <w:sz w:val="28"/>
          <w:szCs w:val="28"/>
          <w:u w:val="none"/>
          <w:lang w:eastAsia="zh-CN"/>
          <w14:textFill>
            <w14:solidFill>
              <w14:schemeClr w14:val="tx1"/>
            </w14:solidFill>
          </w14:textFill>
        </w:rPr>
        <w:t>，</w:t>
      </w:r>
      <w:r>
        <w:rPr>
          <w:rFonts w:hint="eastAsia" w:ascii="Times New Roman" w:hAnsi="Times New Roman" w:eastAsia="仿宋_GB2312" w:cs="仿宋_GB2312"/>
          <w:i w:val="0"/>
          <w:caps w:val="0"/>
          <w:color w:val="000000" w:themeColor="text1"/>
          <w:spacing w:val="0"/>
          <w:sz w:val="28"/>
          <w:szCs w:val="28"/>
          <w:u w:val="none"/>
          <w14:textFill>
            <w14:solidFill>
              <w14:schemeClr w14:val="tx1"/>
            </w14:solidFill>
          </w14:textFill>
        </w:rPr>
        <w:t>信息无误点</w:t>
      </w:r>
      <w:r>
        <w:rPr>
          <w:rFonts w:hint="eastAsia" w:ascii="Times New Roman" w:hAnsi="Times New Roman" w:eastAsia="仿宋_GB2312" w:cs="仿宋_GB2312"/>
          <w:i w:val="0"/>
          <w:caps w:val="0"/>
          <w:color w:val="000000" w:themeColor="text1"/>
          <w:spacing w:val="0"/>
          <w:sz w:val="28"/>
          <w:szCs w:val="28"/>
          <w:u w:val="none"/>
          <w:lang w:eastAsia="zh-CN"/>
          <w14:textFill>
            <w14:solidFill>
              <w14:schemeClr w14:val="tx1"/>
            </w14:solidFill>
          </w14:textFill>
        </w:rPr>
        <w:t>“</w:t>
      </w:r>
      <w:r>
        <w:rPr>
          <w:rFonts w:hint="eastAsia" w:ascii="Times New Roman" w:hAnsi="Times New Roman" w:eastAsia="仿宋_GB2312" w:cs="仿宋_GB2312"/>
          <w:i w:val="0"/>
          <w:caps w:val="0"/>
          <w:color w:val="000000" w:themeColor="text1"/>
          <w:spacing w:val="0"/>
          <w:sz w:val="28"/>
          <w:szCs w:val="28"/>
          <w:u w:val="none"/>
          <w14:textFill>
            <w14:solidFill>
              <w14:schemeClr w14:val="tx1"/>
            </w14:solidFill>
          </w14:textFill>
        </w:rPr>
        <w:t>确认</w:t>
      </w:r>
      <w:r>
        <w:rPr>
          <w:rFonts w:hint="eastAsia" w:ascii="Times New Roman" w:hAnsi="Times New Roman" w:eastAsia="仿宋_GB2312" w:cs="仿宋_GB2312"/>
          <w:i w:val="0"/>
          <w:caps w:val="0"/>
          <w:color w:val="000000" w:themeColor="text1"/>
          <w:spacing w:val="0"/>
          <w:sz w:val="28"/>
          <w:szCs w:val="28"/>
          <w:u w:val="none"/>
          <w:lang w:eastAsia="zh-CN"/>
          <w14:textFill>
            <w14:solidFill>
              <w14:schemeClr w14:val="tx1"/>
            </w14:solidFill>
          </w14:textFill>
        </w:rPr>
        <w:t>”</w:t>
      </w:r>
      <w:r>
        <w:rPr>
          <w:rFonts w:hint="eastAsia" w:ascii="Times New Roman" w:hAnsi="Times New Roman" w:eastAsia="仿宋_GB2312" w:cs="仿宋_GB2312"/>
          <w:i w:val="0"/>
          <w:caps w:val="0"/>
          <w:color w:val="000000" w:themeColor="text1"/>
          <w:spacing w:val="0"/>
          <w:sz w:val="28"/>
          <w:szCs w:val="28"/>
          <w:u w:val="none"/>
          <w14:textFill>
            <w14:solidFill>
              <w14:schemeClr w14:val="tx1"/>
            </w14:solidFill>
          </w14:textFill>
        </w:rPr>
        <w:t>，确认之后个人姓名身份证号无法修改。</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仿宋_GB2312"/>
          <w:i w:val="0"/>
          <w:caps w:val="0"/>
          <w:color w:val="000000" w:themeColor="text1"/>
          <w:spacing w:val="0"/>
          <w:sz w:val="28"/>
          <w:szCs w:val="28"/>
          <w:u w:val="none"/>
          <w:lang w:eastAsia="zh-CN"/>
          <w14:textFill>
            <w14:solidFill>
              <w14:schemeClr w14:val="tx1"/>
            </w14:solidFill>
          </w14:textFill>
        </w:rPr>
      </w:pPr>
      <w:r>
        <w:rPr>
          <w:rFonts w:hint="eastAsia" w:ascii="Times New Roman" w:hAnsi="Times New Roman" w:eastAsia="仿宋_GB2312" w:cs="仿宋_GB2312"/>
          <w:i w:val="0"/>
          <w:caps w:val="0"/>
          <w:color w:val="000000" w:themeColor="text1"/>
          <w:spacing w:val="0"/>
          <w:sz w:val="28"/>
          <w:szCs w:val="28"/>
          <w:u w:val="none"/>
          <w:lang w:val="en-US" w:eastAsia="zh-CN"/>
          <w14:textFill>
            <w14:solidFill>
              <w14:schemeClr w14:val="tx1"/>
            </w14:solidFill>
          </w14:textFill>
        </w:rPr>
        <w:t>2.</w:t>
      </w:r>
      <w:r>
        <w:rPr>
          <w:rFonts w:hint="eastAsia" w:ascii="Times New Roman" w:hAnsi="Times New Roman" w:eastAsia="仿宋_GB2312" w:cs="仿宋_GB2312"/>
          <w:i w:val="0"/>
          <w:caps w:val="0"/>
          <w:color w:val="000000" w:themeColor="text1"/>
          <w:spacing w:val="0"/>
          <w:sz w:val="28"/>
          <w:szCs w:val="28"/>
          <w:u w:val="none"/>
          <w:lang w:eastAsia="zh-CN"/>
          <w14:textFill>
            <w14:solidFill>
              <w14:schemeClr w14:val="tx1"/>
            </w14:solidFill>
          </w14:textFill>
        </w:rPr>
        <w:t>请记住</w:t>
      </w:r>
      <w:r>
        <w:rPr>
          <w:rFonts w:hint="eastAsia" w:ascii="Times New Roman" w:hAnsi="Times New Roman" w:eastAsia="仿宋_GB2312" w:cs="仿宋_GB2312"/>
          <w:i w:val="0"/>
          <w:caps w:val="0"/>
          <w:color w:val="000000" w:themeColor="text1"/>
          <w:spacing w:val="0"/>
          <w:sz w:val="28"/>
          <w:szCs w:val="28"/>
          <w:u w:val="none"/>
          <w14:textFill>
            <w14:solidFill>
              <w14:schemeClr w14:val="tx1"/>
            </w14:solidFill>
          </w14:textFill>
        </w:rPr>
        <w:t>用户名和密码，便于以后使用</w:t>
      </w:r>
      <w:r>
        <w:rPr>
          <w:rFonts w:hint="eastAsia" w:ascii="Times New Roman" w:hAnsi="Times New Roman" w:eastAsia="仿宋_GB2312" w:cs="仿宋_GB2312"/>
          <w:i w:val="0"/>
          <w:caps w:val="0"/>
          <w:color w:val="000000" w:themeColor="text1"/>
          <w:spacing w:val="0"/>
          <w:sz w:val="28"/>
          <w:szCs w:val="28"/>
          <w:u w:val="none"/>
          <w:lang w:eastAsia="zh-CN"/>
          <w14:textFill>
            <w14:solidFill>
              <w14:schemeClr w14:val="tx1"/>
            </w14:solidFill>
          </w14:textFill>
        </w:rPr>
        <w:t>，</w:t>
      </w:r>
      <w:r>
        <w:rPr>
          <w:rFonts w:hint="eastAsia" w:ascii="Times New Roman" w:hAnsi="Times New Roman" w:eastAsia="仿宋_GB2312" w:cs="仿宋_GB2312"/>
          <w:i w:val="0"/>
          <w:caps w:val="0"/>
          <w:color w:val="000000" w:themeColor="text1"/>
          <w:spacing w:val="0"/>
          <w:sz w:val="28"/>
          <w:szCs w:val="28"/>
          <w:u w:val="none"/>
          <w14:textFill>
            <w14:solidFill>
              <w14:schemeClr w14:val="tx1"/>
            </w14:solidFill>
          </w14:textFill>
        </w:rPr>
        <w:t>注册时所填写的登录名或证件号码，均可作为账号使用。如忘记密码，可点击登录框下方“找回用户名/密码”，按照提示重置密码;或点击“山东省政务统一平台登录”跳转后以“统一平台”账号密码登陆，同时支持短信、电子社保卡、微信和支付宝扫码等多种登录方式。</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仿宋_GB2312"/>
          <w:i w:val="0"/>
          <w:caps w:val="0"/>
          <w:color w:val="000000" w:themeColor="text1"/>
          <w:spacing w:val="0"/>
          <w:sz w:val="28"/>
          <w:szCs w:val="28"/>
          <w:u w:val="none"/>
          <w14:textFill>
            <w14:solidFill>
              <w14:schemeClr w14:val="tx1"/>
            </w14:solidFill>
          </w14:textFill>
        </w:rPr>
      </w:pPr>
      <w:r>
        <w:rPr>
          <w:rFonts w:hint="eastAsia" w:ascii="Times New Roman" w:hAnsi="Times New Roman" w:eastAsia="仿宋_GB2312" w:cs="仿宋_GB2312"/>
          <w:i w:val="0"/>
          <w:caps w:val="0"/>
          <w:color w:val="000000" w:themeColor="text1"/>
          <w:spacing w:val="0"/>
          <w:sz w:val="28"/>
          <w:szCs w:val="28"/>
          <w:u w:val="none"/>
          <w:lang w:val="en-US" w:eastAsia="zh-CN"/>
          <w14:textFill>
            <w14:solidFill>
              <w14:schemeClr w14:val="tx1"/>
            </w14:solidFill>
          </w14:textFill>
        </w:rPr>
        <w:t>3.</w:t>
      </w:r>
      <w:r>
        <w:rPr>
          <w:rFonts w:hint="eastAsia" w:ascii="Times New Roman" w:hAnsi="Times New Roman" w:eastAsia="仿宋_GB2312" w:cs="仿宋_GB2312"/>
          <w:i w:val="0"/>
          <w:caps w:val="0"/>
          <w:color w:val="000000" w:themeColor="text1"/>
          <w:spacing w:val="0"/>
          <w:sz w:val="28"/>
          <w:szCs w:val="28"/>
          <w:u w:val="none"/>
          <w14:textFill>
            <w14:solidFill>
              <w14:schemeClr w14:val="tx1"/>
            </w14:solidFill>
          </w14:textFill>
        </w:rPr>
        <w:t>个人</w:t>
      </w:r>
      <w:r>
        <w:rPr>
          <w:rFonts w:hint="eastAsia" w:ascii="Times New Roman" w:hAnsi="Times New Roman" w:eastAsia="仿宋_GB2312" w:cs="仿宋_GB2312"/>
          <w:i w:val="0"/>
          <w:caps w:val="0"/>
          <w:color w:val="000000" w:themeColor="text1"/>
          <w:spacing w:val="0"/>
          <w:sz w:val="28"/>
          <w:szCs w:val="28"/>
          <w:u w:val="none"/>
          <w:lang w:eastAsia="zh-CN"/>
          <w14:textFill>
            <w14:solidFill>
              <w14:schemeClr w14:val="tx1"/>
            </w14:solidFill>
          </w14:textFill>
        </w:rPr>
        <w:t>登录</w:t>
      </w:r>
      <w:r>
        <w:rPr>
          <w:rFonts w:hint="eastAsia" w:ascii="Times New Roman" w:hAnsi="Times New Roman" w:eastAsia="仿宋_GB2312" w:cs="仿宋_GB2312"/>
          <w:i w:val="0"/>
          <w:caps w:val="0"/>
          <w:color w:val="000000" w:themeColor="text1"/>
          <w:spacing w:val="0"/>
          <w:sz w:val="28"/>
          <w:szCs w:val="28"/>
          <w:u w:val="none"/>
          <w14:textFill>
            <w14:solidFill>
              <w14:schemeClr w14:val="tx1"/>
            </w14:solidFill>
          </w14:textFill>
        </w:rPr>
        <w:t>时连续5次输入密码错误，系统将进行密码锁定，15分钟后自动解锁</w:t>
      </w:r>
      <w:r>
        <w:rPr>
          <w:rFonts w:hint="eastAsia" w:ascii="Times New Roman" w:hAnsi="Times New Roman" w:eastAsia="仿宋_GB2312" w:cs="仿宋_GB2312"/>
          <w:i w:val="0"/>
          <w:caps w:val="0"/>
          <w:color w:val="000000" w:themeColor="text1"/>
          <w:spacing w:val="0"/>
          <w:sz w:val="28"/>
          <w:szCs w:val="28"/>
          <w:u w:val="none"/>
          <w:lang w:eastAsia="zh-CN"/>
          <w14:textFill>
            <w14:solidFill>
              <w14:schemeClr w14:val="tx1"/>
            </w14:solidFill>
          </w14:textFill>
        </w:rPr>
        <w:t>（</w:t>
      </w:r>
      <w:r>
        <w:rPr>
          <w:rFonts w:hint="eastAsia" w:ascii="Times New Roman" w:hAnsi="Times New Roman" w:eastAsia="仿宋_GB2312" w:cs="仿宋_GB2312"/>
          <w:b/>
          <w:bCs/>
          <w:i w:val="0"/>
          <w:caps w:val="0"/>
          <w:color w:val="000000" w:themeColor="text1"/>
          <w:spacing w:val="0"/>
          <w:sz w:val="28"/>
          <w:szCs w:val="28"/>
          <w:u w:val="none"/>
          <w14:textFill>
            <w14:solidFill>
              <w14:schemeClr w14:val="tx1"/>
            </w14:solidFill>
          </w14:textFill>
        </w:rPr>
        <w:t>注意：</w:t>
      </w:r>
      <w:r>
        <w:rPr>
          <w:rFonts w:hint="eastAsia" w:ascii="Times New Roman" w:hAnsi="Times New Roman" w:eastAsia="仿宋_GB2312" w:cs="仿宋_GB2312"/>
          <w:i w:val="0"/>
          <w:caps w:val="0"/>
          <w:color w:val="000000" w:themeColor="text1"/>
          <w:spacing w:val="0"/>
          <w:sz w:val="28"/>
          <w:szCs w:val="28"/>
          <w:u w:val="none"/>
          <w14:textFill>
            <w14:solidFill>
              <w14:schemeClr w14:val="tx1"/>
            </w14:solidFill>
          </w14:textFill>
        </w:rPr>
        <w:t>输入用户名、密码和验证码后不要连续点击“立即登录”，如遇系统反应较慢的情况，可能会造成系统紊乱，长时间锁定</w:t>
      </w:r>
      <w:r>
        <w:rPr>
          <w:rFonts w:hint="eastAsia" w:ascii="Times New Roman" w:hAnsi="Times New Roman" w:eastAsia="仿宋_GB2312" w:cs="仿宋_GB2312"/>
          <w:i w:val="0"/>
          <w:caps w:val="0"/>
          <w:color w:val="000000" w:themeColor="text1"/>
          <w:spacing w:val="0"/>
          <w:sz w:val="28"/>
          <w:szCs w:val="28"/>
          <w:u w:val="none"/>
          <w:lang w:eastAsia="zh-CN"/>
          <w14:textFill>
            <w14:solidFill>
              <w14:schemeClr w14:val="tx1"/>
            </w14:solidFill>
          </w14:textFill>
        </w:rPr>
        <w:t>）</w:t>
      </w:r>
      <w:r>
        <w:rPr>
          <w:rFonts w:hint="eastAsia" w:ascii="Times New Roman" w:hAnsi="Times New Roman" w:eastAsia="仿宋_GB2312" w:cs="仿宋_GB2312"/>
          <w:i w:val="0"/>
          <w:caps w:val="0"/>
          <w:color w:val="000000" w:themeColor="text1"/>
          <w:spacing w:val="0"/>
          <w:sz w:val="28"/>
          <w:szCs w:val="28"/>
          <w:u w:val="none"/>
          <w14:textFill>
            <w14:solidFill>
              <w14:schemeClr w14:val="tx1"/>
            </w14:solidFill>
          </w14:textFill>
        </w:rPr>
        <w:t>。</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仿宋_GB2312"/>
          <w:i w:val="0"/>
          <w:caps w:val="0"/>
          <w:color w:val="000000" w:themeColor="text1"/>
          <w:spacing w:val="0"/>
          <w:sz w:val="28"/>
          <w:szCs w:val="28"/>
          <w:u w:val="none"/>
          <w14:textFill>
            <w14:solidFill>
              <w14:schemeClr w14:val="tx1"/>
            </w14:solidFill>
          </w14:textFill>
        </w:rPr>
      </w:pPr>
      <w:r>
        <w:rPr>
          <w:rFonts w:hint="eastAsia" w:ascii="Times New Roman" w:hAnsi="Times New Roman" w:eastAsia="仿宋_GB2312" w:cs="仿宋_GB2312"/>
          <w:i w:val="0"/>
          <w:caps w:val="0"/>
          <w:color w:val="000000" w:themeColor="text1"/>
          <w:spacing w:val="0"/>
          <w:sz w:val="28"/>
          <w:szCs w:val="28"/>
          <w:u w:val="none"/>
          <w:lang w:val="en-US" w:eastAsia="zh-CN"/>
          <w14:textFill>
            <w14:solidFill>
              <w14:schemeClr w14:val="tx1"/>
            </w14:solidFill>
          </w14:textFill>
        </w:rPr>
        <w:t>4.</w:t>
      </w:r>
      <w:r>
        <w:rPr>
          <w:rFonts w:hint="eastAsia" w:ascii="Times New Roman" w:hAnsi="Times New Roman" w:eastAsia="仿宋_GB2312" w:cs="仿宋_GB2312"/>
          <w:i w:val="0"/>
          <w:caps w:val="0"/>
          <w:color w:val="000000" w:themeColor="text1"/>
          <w:spacing w:val="0"/>
          <w:sz w:val="28"/>
          <w:szCs w:val="28"/>
          <w:u w:val="none"/>
          <w14:textFill>
            <w14:solidFill>
              <w14:schemeClr w14:val="tx1"/>
            </w14:solidFill>
          </w14:textFill>
        </w:rPr>
        <w:t>个人基本信息填写错误，如民族、</w:t>
      </w:r>
      <w:r>
        <w:rPr>
          <w:rFonts w:hint="eastAsia" w:ascii="Times New Roman" w:hAnsi="Times New Roman" w:eastAsia="仿宋_GB2312" w:cs="仿宋_GB2312"/>
          <w:i w:val="0"/>
          <w:caps w:val="0"/>
          <w:color w:val="000000" w:themeColor="text1"/>
          <w:spacing w:val="0"/>
          <w:sz w:val="28"/>
          <w:szCs w:val="28"/>
          <w:u w:val="none"/>
          <w:lang w:eastAsia="zh-CN"/>
          <w14:textFill>
            <w14:solidFill>
              <w14:schemeClr w14:val="tx1"/>
            </w14:solidFill>
          </w14:textFill>
        </w:rPr>
        <w:t>档案</w:t>
      </w:r>
      <w:r>
        <w:rPr>
          <w:rFonts w:hint="eastAsia" w:ascii="Times New Roman" w:hAnsi="Times New Roman" w:eastAsia="仿宋_GB2312" w:cs="仿宋_GB2312"/>
          <w:i w:val="0"/>
          <w:caps w:val="0"/>
          <w:color w:val="000000" w:themeColor="text1"/>
          <w:spacing w:val="0"/>
          <w:sz w:val="28"/>
          <w:szCs w:val="28"/>
          <w:u w:val="none"/>
          <w14:textFill>
            <w14:solidFill>
              <w14:schemeClr w14:val="tx1"/>
            </w14:solidFill>
          </w14:textFill>
        </w:rPr>
        <w:t>出生日期等填写错误的，</w:t>
      </w:r>
      <w:r>
        <w:rPr>
          <w:rFonts w:hint="eastAsia" w:ascii="Times New Roman" w:hAnsi="Times New Roman" w:eastAsia="仿宋_GB2312" w:cs="仿宋_GB2312"/>
          <w:i w:val="0"/>
          <w:caps w:val="0"/>
          <w:color w:val="000000" w:themeColor="text1"/>
          <w:spacing w:val="0"/>
          <w:sz w:val="28"/>
          <w:szCs w:val="28"/>
          <w:u w:val="none"/>
          <w:lang w:eastAsia="zh-CN"/>
          <w14:textFill>
            <w14:solidFill>
              <w14:schemeClr w14:val="tx1"/>
            </w14:solidFill>
          </w14:textFill>
        </w:rPr>
        <w:t>登录</w:t>
      </w:r>
      <w:r>
        <w:rPr>
          <w:rFonts w:hint="eastAsia" w:ascii="Times New Roman" w:hAnsi="Times New Roman" w:eastAsia="仿宋_GB2312" w:cs="仿宋_GB2312"/>
          <w:i w:val="0"/>
          <w:caps w:val="0"/>
          <w:color w:val="000000" w:themeColor="text1"/>
          <w:spacing w:val="0"/>
          <w:sz w:val="28"/>
          <w:szCs w:val="28"/>
          <w:u w:val="none"/>
          <w14:textFill>
            <w14:solidFill>
              <w14:schemeClr w14:val="tx1"/>
            </w14:solidFill>
          </w14:textFill>
        </w:rPr>
        <w:t>个人账号在“基本信息”中修改；如姓名填写错误，个人和所属地人社局均无法修改，需拨打省职称评审系统技术支持电话0531-81919792，请系统技术人员进行修改。</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黑体" w:cs="黑体"/>
          <w:b w:val="0"/>
          <w:bCs w:val="0"/>
          <w:sz w:val="28"/>
          <w:szCs w:val="28"/>
        </w:rPr>
      </w:pPr>
      <w:r>
        <w:rPr>
          <w:rFonts w:hint="eastAsia" w:ascii="Times New Roman" w:hAnsi="Times New Roman" w:eastAsia="黑体" w:cs="黑体"/>
          <w:b w:val="0"/>
          <w:bCs w:val="0"/>
          <w:sz w:val="28"/>
          <w:szCs w:val="28"/>
          <w:lang w:val="en-US" w:eastAsia="zh-CN"/>
        </w:rPr>
        <w:t>三、个人</w:t>
      </w:r>
      <w:r>
        <w:rPr>
          <w:rFonts w:hint="eastAsia" w:ascii="Times New Roman" w:hAnsi="Times New Roman" w:eastAsia="黑体" w:cs="黑体"/>
          <w:b w:val="0"/>
          <w:bCs w:val="0"/>
          <w:sz w:val="28"/>
          <w:szCs w:val="28"/>
        </w:rPr>
        <w:t>职称申报</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仿宋_GB2312"/>
          <w:i w:val="0"/>
          <w:caps w:val="0"/>
          <w:color w:val="000000" w:themeColor="text1"/>
          <w:spacing w:val="0"/>
          <w:sz w:val="28"/>
          <w:szCs w:val="28"/>
          <w:u w:val="none"/>
          <w:lang w:val="en-US" w:eastAsia="zh-CN"/>
          <w14:textFill>
            <w14:solidFill>
              <w14:schemeClr w14:val="tx1"/>
            </w14:solidFill>
          </w14:textFill>
        </w:rPr>
      </w:pPr>
      <w:r>
        <w:rPr>
          <w:rFonts w:hint="eastAsia" w:ascii="Times New Roman" w:hAnsi="Times New Roman" w:eastAsia="仿宋_GB2312" w:cs="仿宋_GB2312"/>
          <w:i w:val="0"/>
          <w:caps w:val="0"/>
          <w:color w:val="000000" w:themeColor="text1"/>
          <w:spacing w:val="0"/>
          <w:sz w:val="28"/>
          <w:szCs w:val="28"/>
          <w:u w:val="none"/>
          <w:lang w:val="en-US" w:eastAsia="zh-CN"/>
          <w14:textFill>
            <w14:solidFill>
              <w14:schemeClr w14:val="tx1"/>
            </w14:solidFill>
          </w14:textFill>
        </w:rPr>
        <w:t>登录个人账号，正常申报的专业技术人员应在“</w:t>
      </w:r>
      <w:r>
        <w:rPr>
          <w:rFonts w:hint="eastAsia" w:ascii="Times New Roman" w:hAnsi="Times New Roman" w:eastAsia="仿宋_GB2312" w:cs="仿宋_GB2312"/>
          <w:b/>
          <w:bCs/>
          <w:i w:val="0"/>
          <w:caps w:val="0"/>
          <w:color w:val="000000" w:themeColor="text1"/>
          <w:spacing w:val="0"/>
          <w:sz w:val="28"/>
          <w:szCs w:val="28"/>
          <w:u w:val="none"/>
          <w:lang w:val="en-US" w:eastAsia="zh-CN"/>
          <w14:textFill>
            <w14:solidFill>
              <w14:schemeClr w14:val="tx1"/>
            </w14:solidFill>
          </w14:textFill>
        </w:rPr>
        <w:t>职称评审申报</w:t>
      </w:r>
      <w:r>
        <w:rPr>
          <w:rFonts w:hint="eastAsia" w:ascii="Times New Roman" w:hAnsi="Times New Roman" w:eastAsia="仿宋_GB2312" w:cs="仿宋_GB2312"/>
          <w:i w:val="0"/>
          <w:caps w:val="0"/>
          <w:color w:val="000000" w:themeColor="text1"/>
          <w:spacing w:val="0"/>
          <w:sz w:val="28"/>
          <w:szCs w:val="28"/>
          <w:u w:val="none"/>
          <w:lang w:val="en-US" w:eastAsia="zh-CN"/>
          <w14:textFill>
            <w14:solidFill>
              <w14:schemeClr w14:val="tx1"/>
            </w14:solidFill>
          </w14:textFill>
        </w:rPr>
        <w:t>”栏目填写相关信息，申请基层职称证书换发的专业技术人员应在“</w:t>
      </w:r>
      <w:r>
        <w:rPr>
          <w:rFonts w:hint="eastAsia" w:ascii="Times New Roman" w:hAnsi="Times New Roman" w:eastAsia="仿宋_GB2312" w:cs="仿宋_GB2312"/>
          <w:b/>
          <w:bCs/>
          <w:i w:val="0"/>
          <w:caps w:val="0"/>
          <w:color w:val="000000" w:themeColor="text1"/>
          <w:spacing w:val="0"/>
          <w:sz w:val="28"/>
          <w:szCs w:val="28"/>
          <w:u w:val="none"/>
          <w:lang w:val="en-US" w:eastAsia="zh-CN"/>
          <w14:textFill>
            <w14:solidFill>
              <w14:schemeClr w14:val="tx1"/>
            </w14:solidFill>
          </w14:textFill>
        </w:rPr>
        <w:t>基层职称证书换发</w:t>
      </w:r>
      <w:r>
        <w:rPr>
          <w:rFonts w:hint="eastAsia" w:ascii="Times New Roman" w:hAnsi="Times New Roman" w:eastAsia="仿宋_GB2312" w:cs="仿宋_GB2312"/>
          <w:i w:val="0"/>
          <w:caps w:val="0"/>
          <w:color w:val="000000" w:themeColor="text1"/>
          <w:spacing w:val="0"/>
          <w:sz w:val="28"/>
          <w:szCs w:val="28"/>
          <w:u w:val="none"/>
          <w:lang w:val="en-US" w:eastAsia="zh-CN"/>
          <w14:textFill>
            <w14:solidFill>
              <w14:schemeClr w14:val="tx1"/>
            </w14:solidFill>
          </w14:textFill>
        </w:rPr>
        <w:t>”栏目填写相关信息。</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仿宋_GB2312"/>
          <w:i w:val="0"/>
          <w:caps w:val="0"/>
          <w:color w:val="000000" w:themeColor="text1"/>
          <w:spacing w:val="0"/>
          <w:sz w:val="28"/>
          <w:szCs w:val="28"/>
          <w:u w:val="none"/>
          <w:lang w:val="en-US" w:eastAsia="zh-CN"/>
          <w14:textFill>
            <w14:solidFill>
              <w14:schemeClr w14:val="tx1"/>
            </w14:solidFill>
          </w14:textFill>
        </w:rPr>
      </w:pPr>
      <w:r>
        <w:rPr>
          <w:rFonts w:hint="eastAsia" w:ascii="Times New Roman" w:hAnsi="Times New Roman" w:eastAsia="仿宋_GB2312" w:cs="仿宋_GB2312"/>
          <w:i w:val="0"/>
          <w:caps w:val="0"/>
          <w:color w:val="000000" w:themeColor="text1"/>
          <w:spacing w:val="0"/>
          <w:sz w:val="28"/>
          <w:szCs w:val="28"/>
          <w:u w:val="none"/>
          <w:lang w:val="en-US" w:eastAsia="zh-CN"/>
          <w14:textFill>
            <w14:solidFill>
              <w14:schemeClr w14:val="tx1"/>
            </w14:solidFill>
          </w14:textFill>
        </w:rPr>
        <w:t>进入职称申报页面后，可点击“新增申报信息”按钮填写当年度职称申报信息。</w:t>
      </w:r>
      <w:r>
        <w:rPr>
          <w:rFonts w:hint="eastAsia" w:ascii="Times New Roman" w:hAnsi="Times New Roman" w:eastAsia="仿宋_GB2312" w:cs="仿宋_GB2312"/>
          <w:color w:val="000000" w:themeColor="text1"/>
          <w:sz w:val="28"/>
          <w:szCs w:val="28"/>
          <w14:textFill>
            <w14:solidFill>
              <w14:schemeClr w14:val="tx1"/>
            </w14:solidFill>
          </w14:textFill>
        </w:rPr>
        <w:t>请选择</w:t>
      </w:r>
      <w:r>
        <w:rPr>
          <w:rFonts w:hint="eastAsia" w:ascii="Times New Roman" w:hAnsi="Times New Roman" w:eastAsia="仿宋_GB2312" w:cs="仿宋_GB2312"/>
          <w:b/>
          <w:bCs/>
          <w:color w:val="000000" w:themeColor="text1"/>
          <w:sz w:val="28"/>
          <w:szCs w:val="28"/>
          <w14:textFill>
            <w14:solidFill>
              <w14:schemeClr w14:val="tx1"/>
            </w14:solidFill>
          </w14:textFill>
        </w:rPr>
        <w:t>是否采用往年申报信息</w:t>
      </w:r>
      <w:r>
        <w:rPr>
          <w:rFonts w:hint="eastAsia" w:ascii="Times New Roman" w:hAnsi="Times New Roman" w:eastAsia="仿宋_GB2312" w:cs="仿宋_GB2312"/>
          <w:color w:val="000000" w:themeColor="text1"/>
          <w:sz w:val="28"/>
          <w:szCs w:val="28"/>
          <w14:textFill>
            <w14:solidFill>
              <w14:schemeClr w14:val="tx1"/>
            </w14:solidFill>
          </w14:textFill>
        </w:rPr>
        <w:t>，若是，请填写本次申报年度，并选择一条往年信息；若否，点击‘跳过’重新填写。</w:t>
      </w:r>
      <w:r>
        <w:rPr>
          <w:rFonts w:hint="eastAsia" w:ascii="Times New Roman" w:hAnsi="Times New Roman" w:eastAsia="仿宋_GB2312" w:cs="仿宋_GB2312"/>
          <w:i w:val="0"/>
          <w:caps w:val="0"/>
          <w:color w:val="000000" w:themeColor="text1"/>
          <w:spacing w:val="0"/>
          <w:sz w:val="28"/>
          <w:szCs w:val="28"/>
          <w:u w:val="none"/>
          <w:lang w:val="en-US" w:eastAsia="zh-CN"/>
          <w14:textFill>
            <w14:solidFill>
              <w14:schemeClr w14:val="tx1"/>
            </w14:solidFill>
          </w14:textFill>
        </w:rPr>
        <w:t>填写有关要求如下：</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2" w:firstLineChars="200"/>
        <w:jc w:val="both"/>
        <w:textAlignment w:val="auto"/>
        <w:rPr>
          <w:rFonts w:hint="eastAsia" w:ascii="Times New Roman" w:hAnsi="Times New Roman" w:eastAsia="仿宋_GB2312" w:cs="仿宋_GB2312"/>
          <w:i w:val="0"/>
          <w:caps w:val="0"/>
          <w:color w:val="FF0000"/>
          <w:spacing w:val="0"/>
          <w:sz w:val="28"/>
          <w:szCs w:val="28"/>
          <w:highlight w:val="none"/>
          <w:u w:val="none"/>
          <w:lang w:val="en-US" w:eastAsia="zh-CN"/>
        </w:rPr>
      </w:pPr>
      <w:r>
        <w:rPr>
          <w:rFonts w:hint="eastAsia" w:ascii="Times New Roman" w:hAnsi="Times New Roman" w:eastAsia="仿宋_GB2312" w:cs="仿宋_GB2312"/>
          <w:b/>
          <w:bCs/>
          <w:i w:val="0"/>
          <w:caps w:val="0"/>
          <w:color w:val="FF0000"/>
          <w:spacing w:val="0"/>
          <w:sz w:val="28"/>
          <w:szCs w:val="28"/>
          <w:highlight w:val="none"/>
          <w:u w:val="none"/>
          <w:lang w:val="en-US" w:eastAsia="zh-CN"/>
        </w:rPr>
        <w:t>山东省专业技术人员管理服务平台中的每一项都必须规范、准确填写（不得使用简称），并在对应的位置上传原件的扫描件，提供给评审委员会审阅。文件上传一般支持.jpg.png.pdf文件格式，单个文件大小不超过5MB，具体要求可查看每个附件上传弹出框提醒。没有对应项的材料可在“上传其他附件”里上传。同一文件材料有多页的，扫描成一个文件。文件须按材料内容命名，便于评审专家审核查看。</w:t>
      </w:r>
    </w:p>
    <w:p>
      <w:pPr>
        <w:pStyle w:val="8"/>
        <w:widowControl/>
        <w:pBdr>
          <w:top w:val="none" w:color="auto" w:sz="0" w:space="0"/>
          <w:left w:val="none" w:color="auto" w:sz="0" w:space="0"/>
          <w:bottom w:val="none" w:color="auto" w:sz="0" w:space="0"/>
          <w:right w:val="none" w:color="auto" w:sz="0" w:space="0"/>
        </w:pBdr>
        <w:spacing w:beforeAutospacing="0" w:afterAutospacing="0" w:line="500" w:lineRule="exact"/>
        <w:ind w:firstLine="560" w:firstLineChars="200"/>
        <w:jc w:val="both"/>
        <w:rPr>
          <w:rFonts w:hint="eastAsia" w:ascii="Times New Roman" w:hAnsi="Times New Roman" w:eastAsia="仿宋_GB2312" w:cs="仿宋_GB2312"/>
          <w:color w:val="auto"/>
          <w:sz w:val="28"/>
          <w:szCs w:val="28"/>
          <w:highlight w:val="yellow"/>
          <w:lang w:val="en-US" w:eastAsia="zh-CN"/>
        </w:rPr>
      </w:pPr>
      <w:r>
        <w:rPr>
          <w:rFonts w:hint="eastAsia" w:ascii="Times New Roman" w:hAnsi="Times New Roman" w:eastAsia="仿宋_GB2312" w:cs="仿宋_GB2312"/>
          <w:color w:val="auto"/>
          <w:sz w:val="28"/>
          <w:szCs w:val="28"/>
          <w:lang w:val="en-US" w:eastAsia="zh-CN"/>
        </w:rPr>
        <w:t>注意，同一年度‘职称申报’和‘考核认定’只能选择一项填写。</w:t>
      </w:r>
    </w:p>
    <w:p>
      <w:pPr>
        <w:pStyle w:val="8"/>
        <w:widowControl/>
        <w:pBdr>
          <w:top w:val="none" w:color="auto" w:sz="0" w:space="0"/>
          <w:left w:val="none" w:color="auto" w:sz="0" w:space="0"/>
          <w:bottom w:val="none" w:color="auto" w:sz="0" w:space="0"/>
          <w:right w:val="none" w:color="auto" w:sz="0" w:space="0"/>
        </w:pBdr>
        <w:spacing w:beforeAutospacing="0" w:afterAutospacing="0" w:line="500" w:lineRule="exact"/>
        <w:ind w:firstLine="560" w:firstLineChars="200"/>
        <w:jc w:val="both"/>
        <w:rPr>
          <w:rFonts w:hint="eastAsia" w:ascii="Times New Roman" w:hAnsi="Times New Roman" w:eastAsia="仿宋_GB2312" w:cs="仿宋_GB2312"/>
          <w:color w:val="auto"/>
          <w:sz w:val="28"/>
          <w:szCs w:val="28"/>
          <w:lang w:val="en-US" w:eastAsia="zh-CN"/>
        </w:rPr>
      </w:pPr>
      <w:r>
        <w:rPr>
          <w:rFonts w:hint="eastAsia" w:ascii="Times New Roman" w:hAnsi="Times New Roman" w:eastAsia="仿宋_GB2312" w:cs="仿宋_GB2312"/>
          <w:color w:val="auto"/>
          <w:sz w:val="28"/>
          <w:szCs w:val="28"/>
          <w:lang w:val="en-US" w:eastAsia="zh-CN"/>
        </w:rPr>
        <w:t>（一）基本信息</w:t>
      </w:r>
    </w:p>
    <w:p>
      <w:pPr>
        <w:pStyle w:val="8"/>
        <w:widowControl/>
        <w:pBdr>
          <w:top w:val="none" w:color="auto" w:sz="0" w:space="0"/>
          <w:left w:val="none" w:color="auto" w:sz="0" w:space="0"/>
          <w:bottom w:val="none" w:color="auto" w:sz="0" w:space="0"/>
          <w:right w:val="none" w:color="auto" w:sz="0" w:space="0"/>
        </w:pBdr>
        <w:spacing w:beforeAutospacing="0" w:afterAutospacing="0" w:line="500" w:lineRule="exact"/>
        <w:ind w:firstLine="560" w:firstLineChars="200"/>
        <w:jc w:val="both"/>
        <w:rPr>
          <w:rFonts w:hint="eastAsia" w:ascii="Times New Roman" w:hAnsi="Times New Roman" w:eastAsia="仿宋_GB2312" w:cs="仿宋_GB2312"/>
          <w:color w:val="auto"/>
          <w:sz w:val="28"/>
          <w:szCs w:val="28"/>
          <w:lang w:val="en-US" w:eastAsia="zh-CN"/>
        </w:rPr>
      </w:pPr>
      <w:r>
        <w:rPr>
          <w:rFonts w:hint="eastAsia" w:ascii="Times New Roman" w:hAnsi="Times New Roman" w:eastAsia="仿宋_GB2312" w:cs="仿宋_GB2312"/>
          <w:color w:val="auto"/>
          <w:sz w:val="28"/>
          <w:szCs w:val="28"/>
          <w:lang w:val="en-US" w:eastAsia="zh-CN"/>
        </w:rPr>
        <w:t>1.请核对姓名、身份证号、联系方式等信息准确无误。</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i w:val="0"/>
          <w:caps w:val="0"/>
          <w:color w:val="auto"/>
          <w:spacing w:val="0"/>
          <w:sz w:val="28"/>
          <w:szCs w:val="28"/>
          <w:u w:val="none"/>
          <w:lang w:val="en-US" w:eastAsia="zh-CN"/>
        </w:rPr>
        <w:t>2.上传2寸免冠照片。</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i w:val="0"/>
          <w:caps w:val="0"/>
          <w:color w:val="auto"/>
          <w:spacing w:val="0"/>
          <w:sz w:val="28"/>
          <w:szCs w:val="28"/>
          <w:u w:val="none"/>
          <w:lang w:val="en-US" w:eastAsia="zh-CN"/>
        </w:rPr>
        <w:t>3.点“获取社保缴费信息”，“社保缴费单位”会自动获取；如无法自动获取，可手动填写。</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i w:val="0"/>
          <w:caps w:val="0"/>
          <w:color w:val="auto"/>
          <w:spacing w:val="0"/>
          <w:sz w:val="28"/>
          <w:szCs w:val="28"/>
          <w:u w:val="none"/>
          <w:lang w:val="en-US" w:eastAsia="zh-CN"/>
        </w:rPr>
        <w:t>4.点“身份证照信息检查”，可调取身份证信息，根据评委会要求确定是否需要“上传身份证材料”；</w:t>
      </w:r>
    </w:p>
    <w:p>
      <w:pPr>
        <w:pStyle w:val="8"/>
        <w:widowControl/>
        <w:pBdr>
          <w:top w:val="none" w:color="auto" w:sz="0" w:space="0"/>
          <w:left w:val="none" w:color="auto" w:sz="0" w:space="0"/>
          <w:bottom w:val="none" w:color="auto" w:sz="0" w:space="0"/>
          <w:right w:val="none" w:color="auto" w:sz="0" w:space="0"/>
        </w:pBdr>
        <w:spacing w:beforeAutospacing="0" w:afterAutospacing="0" w:line="500" w:lineRule="exact"/>
        <w:ind w:firstLine="560" w:firstLineChars="200"/>
        <w:jc w:val="both"/>
        <w:rPr>
          <w:rFonts w:hint="eastAsia"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i w:val="0"/>
          <w:caps w:val="0"/>
          <w:color w:val="auto"/>
          <w:spacing w:val="0"/>
          <w:sz w:val="28"/>
          <w:szCs w:val="28"/>
          <w:u w:val="none"/>
          <w:lang w:val="en-US" w:eastAsia="zh-CN"/>
        </w:rPr>
        <w:t>5.如涉及档案出生日期与身份证不一致，可在“档案出生日期修改证明”提交相关证明材料。</w:t>
      </w:r>
    </w:p>
    <w:p>
      <w:pPr>
        <w:pStyle w:val="8"/>
        <w:widowControl/>
        <w:pBdr>
          <w:top w:val="none" w:color="auto" w:sz="0" w:space="0"/>
          <w:left w:val="none" w:color="auto" w:sz="0" w:space="0"/>
          <w:bottom w:val="none" w:color="auto" w:sz="0" w:space="0"/>
          <w:right w:val="none" w:color="auto" w:sz="0" w:space="0"/>
        </w:pBdr>
        <w:spacing w:beforeAutospacing="0" w:afterAutospacing="0" w:line="500" w:lineRule="exact"/>
        <w:ind w:firstLine="560" w:firstLineChars="200"/>
        <w:jc w:val="both"/>
        <w:rPr>
          <w:rFonts w:hint="eastAsia"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i w:val="0"/>
          <w:caps w:val="0"/>
          <w:color w:val="auto"/>
          <w:spacing w:val="0"/>
          <w:sz w:val="28"/>
          <w:szCs w:val="28"/>
          <w:u w:val="none"/>
          <w:lang w:val="en-US" w:eastAsia="zh-CN"/>
        </w:rPr>
        <w:t>（二）申报信息</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仿宋_GB2312"/>
          <w:i w:val="0"/>
          <w:caps w:val="0"/>
          <w:color w:val="auto"/>
          <w:spacing w:val="0"/>
          <w:sz w:val="28"/>
          <w:szCs w:val="28"/>
          <w:u w:val="none"/>
        </w:rPr>
      </w:pPr>
      <w:r>
        <w:rPr>
          <w:rFonts w:hint="eastAsia" w:ascii="Times New Roman" w:hAnsi="Times New Roman" w:eastAsia="仿宋_GB2312" w:cs="仿宋_GB2312"/>
          <w:i w:val="0"/>
          <w:caps w:val="0"/>
          <w:color w:val="auto"/>
          <w:spacing w:val="0"/>
          <w:sz w:val="28"/>
          <w:szCs w:val="28"/>
          <w:u w:val="none"/>
          <w:lang w:val="en-US" w:eastAsia="zh-CN"/>
        </w:rPr>
        <w:t>1.</w:t>
      </w:r>
      <w:r>
        <w:rPr>
          <w:rFonts w:hint="eastAsia" w:ascii="Times New Roman" w:hAnsi="Times New Roman" w:eastAsia="仿宋_GB2312" w:cs="仿宋_GB2312"/>
          <w:b/>
          <w:bCs/>
          <w:i w:val="0"/>
          <w:caps w:val="0"/>
          <w:color w:val="auto"/>
          <w:spacing w:val="0"/>
          <w:sz w:val="28"/>
          <w:szCs w:val="28"/>
          <w:u w:val="none"/>
          <w:lang w:val="en-US" w:eastAsia="zh-CN"/>
        </w:rPr>
        <w:t>“年度”</w:t>
      </w:r>
      <w:r>
        <w:rPr>
          <w:rFonts w:hint="eastAsia" w:ascii="Times New Roman" w:hAnsi="Times New Roman" w:eastAsia="仿宋_GB2312" w:cs="仿宋_GB2312"/>
          <w:i w:val="0"/>
          <w:caps w:val="0"/>
          <w:color w:val="auto"/>
          <w:spacing w:val="0"/>
          <w:sz w:val="28"/>
          <w:szCs w:val="28"/>
          <w:u w:val="none"/>
          <w:lang w:val="en-US" w:eastAsia="zh-CN"/>
        </w:rPr>
        <w:t xml:space="preserve">选择“2026”。 </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i w:val="0"/>
          <w:caps w:val="0"/>
          <w:color w:val="auto"/>
          <w:spacing w:val="0"/>
          <w:sz w:val="28"/>
          <w:szCs w:val="28"/>
          <w:u w:val="none"/>
          <w:lang w:val="en-US" w:eastAsia="zh-CN"/>
        </w:rPr>
        <w:t>2.</w:t>
      </w:r>
      <w:r>
        <w:rPr>
          <w:rFonts w:hint="eastAsia" w:ascii="Times New Roman" w:hAnsi="Times New Roman" w:eastAsia="仿宋_GB2312" w:cs="仿宋_GB2312"/>
          <w:b/>
          <w:bCs/>
          <w:i w:val="0"/>
          <w:caps w:val="0"/>
          <w:color w:val="auto"/>
          <w:spacing w:val="0"/>
          <w:sz w:val="28"/>
          <w:szCs w:val="28"/>
          <w:u w:val="none"/>
          <w:lang w:val="en-US" w:eastAsia="zh-CN"/>
        </w:rPr>
        <w:t>“申报级别”、</w:t>
      </w:r>
      <w:r>
        <w:rPr>
          <w:rFonts w:hint="eastAsia" w:ascii="Times New Roman" w:hAnsi="Times New Roman" w:eastAsia="仿宋_GB2312" w:cs="仿宋_GB2312"/>
          <w:b/>
          <w:bCs/>
          <w:i w:val="0"/>
          <w:caps w:val="0"/>
          <w:color w:val="auto"/>
          <w:spacing w:val="0"/>
          <w:sz w:val="28"/>
          <w:szCs w:val="28"/>
          <w:highlight w:val="none"/>
          <w:u w:val="none"/>
          <w:lang w:val="en-US" w:eastAsia="zh-CN"/>
        </w:rPr>
        <w:t>“申报系列”、“申报职称”、“现从事专业”</w:t>
      </w:r>
      <w:r>
        <w:rPr>
          <w:rFonts w:hint="eastAsia" w:ascii="Times New Roman" w:hAnsi="Times New Roman" w:eastAsia="仿宋_GB2312" w:cs="仿宋_GB2312"/>
          <w:i w:val="0"/>
          <w:caps w:val="0"/>
          <w:color w:val="auto"/>
          <w:spacing w:val="0"/>
          <w:sz w:val="28"/>
          <w:szCs w:val="28"/>
          <w:u w:val="none"/>
          <w:lang w:val="en-US" w:eastAsia="zh-CN"/>
        </w:rPr>
        <w:t xml:space="preserve">须根据评审委员会申报通知和申报人员自身情况，按照系统下拉框中所列的项目选择。 </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2" w:firstLineChars="200"/>
        <w:jc w:val="both"/>
        <w:textAlignment w:val="auto"/>
        <w:rPr>
          <w:rFonts w:hint="eastAsia" w:ascii="Times New Roman" w:hAnsi="Times New Roman" w:eastAsia="仿宋_GB2312" w:cs="仿宋_GB2312"/>
          <w:b/>
          <w:bCs/>
          <w:i w:val="0"/>
          <w:caps w:val="0"/>
          <w:color w:val="FF0000"/>
          <w:spacing w:val="0"/>
          <w:sz w:val="28"/>
          <w:szCs w:val="28"/>
          <w:highlight w:val="none"/>
          <w:u w:val="none"/>
          <w:lang w:val="en-US" w:eastAsia="zh-CN"/>
        </w:rPr>
      </w:pPr>
      <w:bookmarkStart w:id="0" w:name="OLE_LINK2"/>
      <w:r>
        <w:rPr>
          <w:rFonts w:hint="eastAsia" w:ascii="Times New Roman" w:hAnsi="Times New Roman" w:eastAsia="仿宋_GB2312" w:cs="仿宋_GB2312"/>
          <w:b/>
          <w:bCs/>
          <w:i w:val="0"/>
          <w:caps w:val="0"/>
          <w:color w:val="FF0000"/>
          <w:spacing w:val="0"/>
          <w:sz w:val="28"/>
          <w:szCs w:val="28"/>
          <w:highlight w:val="none"/>
          <w:u w:val="none"/>
          <w:lang w:val="en-US" w:eastAsia="zh-CN"/>
        </w:rPr>
        <w:t>“申报级别”选择“初级职称”或“中级职称”。</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2" w:firstLineChars="200"/>
        <w:jc w:val="both"/>
        <w:textAlignment w:val="auto"/>
        <w:rPr>
          <w:rFonts w:hint="eastAsia" w:ascii="Times New Roman" w:hAnsi="Times New Roman" w:eastAsia="仿宋_GB2312" w:cs="仿宋_GB2312"/>
          <w:b/>
          <w:bCs/>
          <w:i w:val="0"/>
          <w:caps w:val="0"/>
          <w:color w:val="FF0000"/>
          <w:spacing w:val="0"/>
          <w:sz w:val="28"/>
          <w:szCs w:val="28"/>
          <w:highlight w:val="none"/>
          <w:u w:val="none"/>
          <w:lang w:val="en-US" w:eastAsia="zh-CN"/>
        </w:rPr>
      </w:pPr>
      <w:r>
        <w:rPr>
          <w:rFonts w:hint="eastAsia" w:ascii="Times New Roman" w:hAnsi="Times New Roman" w:eastAsia="仿宋_GB2312" w:cs="仿宋_GB2312"/>
          <w:b/>
          <w:bCs/>
          <w:i w:val="0"/>
          <w:caps w:val="0"/>
          <w:color w:val="FF0000"/>
          <w:spacing w:val="0"/>
          <w:sz w:val="28"/>
          <w:szCs w:val="28"/>
          <w:highlight w:val="none"/>
          <w:u w:val="none"/>
          <w:lang w:val="en-US" w:eastAsia="zh-CN"/>
        </w:rPr>
        <w:t>“申报系列”选择“工程技术”。</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2" w:firstLineChars="200"/>
        <w:jc w:val="both"/>
        <w:textAlignment w:val="auto"/>
        <w:rPr>
          <w:rFonts w:hint="eastAsia" w:ascii="Times New Roman" w:hAnsi="Times New Roman" w:eastAsia="仿宋_GB2312" w:cs="仿宋_GB2312"/>
          <w:b/>
          <w:bCs/>
          <w:i w:val="0"/>
          <w:caps w:val="0"/>
          <w:color w:val="FF0000"/>
          <w:spacing w:val="0"/>
          <w:sz w:val="28"/>
          <w:szCs w:val="28"/>
          <w:highlight w:val="none"/>
          <w:u w:val="none"/>
          <w:lang w:val="en-US" w:eastAsia="zh-CN"/>
        </w:rPr>
      </w:pPr>
      <w:r>
        <w:rPr>
          <w:rFonts w:hint="eastAsia" w:ascii="Times New Roman" w:hAnsi="Times New Roman" w:eastAsia="仿宋_GB2312" w:cs="仿宋_GB2312"/>
          <w:b/>
          <w:bCs/>
          <w:i w:val="0"/>
          <w:caps w:val="0"/>
          <w:color w:val="FF0000"/>
          <w:spacing w:val="0"/>
          <w:sz w:val="28"/>
          <w:szCs w:val="28"/>
          <w:highlight w:val="none"/>
          <w:u w:val="none"/>
          <w:lang w:val="en-US" w:eastAsia="zh-CN"/>
        </w:rPr>
        <w:t>“申报职称”从选项中对应选择。</w:t>
      </w:r>
    </w:p>
    <w:p>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2" w:firstLineChars="200"/>
        <w:jc w:val="both"/>
        <w:textAlignment w:val="auto"/>
        <w:rPr>
          <w:rFonts w:hint="default" w:ascii="Times New Roman" w:hAnsi="Times New Roman" w:eastAsia="仿宋_GB2312" w:cs="仿宋_GB2312"/>
          <w:b w:val="0"/>
          <w:bCs w:val="0"/>
          <w:i w:val="0"/>
          <w:caps w:val="0"/>
          <w:color w:val="auto"/>
          <w:spacing w:val="0"/>
          <w:sz w:val="28"/>
          <w:szCs w:val="28"/>
          <w:u w:val="none"/>
          <w:lang w:val="en-US" w:eastAsia="zh-CN"/>
        </w:rPr>
      </w:pPr>
      <w:r>
        <w:rPr>
          <w:rFonts w:hint="eastAsia" w:ascii="Times New Roman" w:hAnsi="Times New Roman" w:eastAsia="仿宋_GB2312" w:cs="仿宋_GB2312"/>
          <w:b/>
          <w:bCs/>
          <w:i w:val="0"/>
          <w:caps w:val="0"/>
          <w:color w:val="FF0000"/>
          <w:spacing w:val="0"/>
          <w:sz w:val="28"/>
          <w:szCs w:val="28"/>
          <w:highlight w:val="none"/>
          <w:u w:val="none"/>
          <w:lang w:val="en-US" w:eastAsia="zh-CN"/>
        </w:rPr>
        <w:t>“现从事专业”根据申报人员从事的专业工作所属系列进行分级选择。例如：设备工程专业选择“工业和信息化领域工程”-“设备工程”；检验检测专业选择“质量工程”-“检验检测”。</w:t>
      </w:r>
      <w:bookmarkEnd w:id="0"/>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0" w:leftChars="0" w:right="0" w:rightChars="0" w:firstLine="560" w:firstLineChars="200"/>
        <w:jc w:val="both"/>
        <w:textAlignment w:val="auto"/>
        <w:rPr>
          <w:rFonts w:hint="eastAsia"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i w:val="0"/>
          <w:caps w:val="0"/>
          <w:color w:val="auto"/>
          <w:spacing w:val="0"/>
          <w:kern w:val="0"/>
          <w:sz w:val="28"/>
          <w:szCs w:val="28"/>
          <w:lang w:val="en-US" w:eastAsia="zh-CN" w:bidi="ar"/>
        </w:rPr>
        <w:t>3.</w:t>
      </w:r>
      <w:r>
        <w:rPr>
          <w:rFonts w:hint="eastAsia" w:ascii="Times New Roman" w:hAnsi="Times New Roman" w:eastAsia="仿宋_GB2312" w:cs="仿宋_GB2312"/>
          <w:b/>
          <w:bCs/>
          <w:i w:val="0"/>
          <w:caps w:val="0"/>
          <w:color w:val="auto"/>
          <w:spacing w:val="0"/>
          <w:sz w:val="28"/>
          <w:szCs w:val="28"/>
          <w:highlight w:val="none"/>
          <w:u w:val="none"/>
          <w:lang w:val="en-US" w:eastAsia="zh-CN"/>
        </w:rPr>
        <w:t>“申报方式”</w:t>
      </w:r>
      <w:r>
        <w:rPr>
          <w:rFonts w:hint="eastAsia" w:ascii="Times New Roman" w:hAnsi="Times New Roman" w:eastAsia="仿宋_GB2312" w:cs="仿宋_GB2312"/>
          <w:i w:val="0"/>
          <w:caps w:val="0"/>
          <w:color w:val="auto"/>
          <w:spacing w:val="0"/>
          <w:sz w:val="28"/>
          <w:szCs w:val="28"/>
          <w:u w:val="none"/>
          <w:lang w:val="en-US" w:eastAsia="zh-CN"/>
        </w:rPr>
        <w:t>分为：正常晋升、破格晋升、改系列评审、复合型评审、</w:t>
      </w:r>
      <w:r>
        <w:rPr>
          <w:rFonts w:hint="eastAsia" w:ascii="Times New Roman" w:hAnsi="Times New Roman" w:eastAsia="仿宋_GB2312" w:cs="仿宋_GB2312"/>
          <w:i w:val="0"/>
          <w:caps w:val="0"/>
          <w:color w:val="auto"/>
          <w:spacing w:val="0"/>
          <w:sz w:val="28"/>
          <w:szCs w:val="28"/>
          <w:highlight w:val="none"/>
          <w:u w:val="none"/>
          <w:lang w:val="en-US" w:eastAsia="zh-CN"/>
        </w:rPr>
        <w:t>高层次人才直评、非</w:t>
      </w:r>
      <w:r>
        <w:rPr>
          <w:rFonts w:hint="eastAsia" w:ascii="Times New Roman" w:hAnsi="Times New Roman" w:eastAsia="仿宋_GB2312" w:cs="仿宋_GB2312"/>
          <w:i w:val="0"/>
          <w:caps w:val="0"/>
          <w:color w:val="auto"/>
          <w:spacing w:val="0"/>
          <w:sz w:val="28"/>
          <w:szCs w:val="28"/>
          <w:u w:val="none"/>
          <w:lang w:val="en-US" w:eastAsia="zh-CN"/>
        </w:rPr>
        <w:t xml:space="preserve">企事业单位交流到企事业单位人员、高技能人才贯通、“专精特新”举荐申报等方式。选择破格晋升，非企事业单位交流到企事业单位人员，高层次人才“直通车”，“专精特新”举荐申报方式的，还需上传申报方式证明材料，其他申报方式可不上传。其中“申报方式”为“破格”，则还须选填“破格情况”：学历破格、资历破格、学历资历双破格、改系列破格。 </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2" w:firstLineChars="200"/>
        <w:jc w:val="both"/>
        <w:textAlignment w:val="auto"/>
        <w:rPr>
          <w:rFonts w:hint="eastAsia"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b/>
          <w:bCs/>
          <w:i w:val="0"/>
          <w:caps w:val="0"/>
          <w:color w:val="FF0000"/>
          <w:spacing w:val="0"/>
          <w:sz w:val="28"/>
          <w:szCs w:val="28"/>
          <w:highlight w:val="none"/>
          <w:u w:val="none"/>
          <w:lang w:val="en-US" w:eastAsia="zh-CN"/>
        </w:rPr>
        <w:t>中初级申报方式一般为正常晋升、改系列评审、复合型评审、高技能人才贯通等方式。</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仿宋_GB2312"/>
          <w:i w:val="0"/>
          <w:caps w:val="0"/>
          <w:color w:val="auto"/>
          <w:spacing w:val="0"/>
          <w:sz w:val="28"/>
          <w:szCs w:val="28"/>
          <w:u w:val="none"/>
        </w:rPr>
      </w:pPr>
      <w:r>
        <w:rPr>
          <w:rFonts w:hint="eastAsia" w:ascii="Times New Roman" w:hAnsi="Times New Roman" w:eastAsia="仿宋_GB2312" w:cs="仿宋_GB2312"/>
          <w:i w:val="0"/>
          <w:caps w:val="0"/>
          <w:color w:val="auto"/>
          <w:spacing w:val="0"/>
          <w:sz w:val="28"/>
          <w:szCs w:val="28"/>
          <w:u w:val="none"/>
          <w:lang w:val="en-US" w:eastAsia="zh-CN"/>
        </w:rPr>
        <w:t>4.“</w:t>
      </w:r>
      <w:r>
        <w:rPr>
          <w:rFonts w:hint="eastAsia" w:ascii="Times New Roman" w:hAnsi="Times New Roman" w:eastAsia="仿宋_GB2312" w:cs="仿宋_GB2312"/>
          <w:b/>
          <w:bCs/>
          <w:i w:val="0"/>
          <w:caps w:val="0"/>
          <w:color w:val="auto"/>
          <w:spacing w:val="0"/>
          <w:sz w:val="28"/>
          <w:szCs w:val="28"/>
          <w:u w:val="none"/>
          <w:lang w:val="en-US" w:eastAsia="zh-CN"/>
        </w:rPr>
        <w:t>申报单位”：</w:t>
      </w:r>
      <w:r>
        <w:rPr>
          <w:rFonts w:hint="eastAsia" w:ascii="Times New Roman" w:hAnsi="Times New Roman" w:eastAsia="仿宋_GB2312" w:cs="仿宋_GB2312"/>
          <w:i w:val="0"/>
          <w:caps w:val="0"/>
          <w:color w:val="auto"/>
          <w:spacing w:val="0"/>
          <w:sz w:val="28"/>
          <w:szCs w:val="28"/>
          <w:u w:val="none"/>
          <w:lang w:val="en-US" w:eastAsia="zh-CN"/>
        </w:rPr>
        <w:t xml:space="preserve">查找选择本人工作单位名称（系统提供模糊查询功能）。如果无本人所在工作单位的名称，请及时与所在单位联系，确定是否已经注册并提交成功。 </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仿宋_GB2312"/>
          <w:b w:val="0"/>
          <w:bCs w:val="0"/>
          <w:i w:val="0"/>
          <w:caps w:val="0"/>
          <w:color w:val="auto"/>
          <w:spacing w:val="0"/>
          <w:sz w:val="28"/>
          <w:szCs w:val="28"/>
          <w:u w:val="none"/>
        </w:rPr>
      </w:pPr>
      <w:r>
        <w:rPr>
          <w:rFonts w:hint="eastAsia" w:ascii="Times New Roman" w:hAnsi="Times New Roman" w:eastAsia="仿宋_GB2312" w:cs="仿宋_GB2312"/>
          <w:i w:val="0"/>
          <w:caps w:val="0"/>
          <w:color w:val="auto"/>
          <w:spacing w:val="0"/>
          <w:sz w:val="28"/>
          <w:szCs w:val="28"/>
          <w:u w:val="none"/>
          <w:lang w:val="en-US" w:eastAsia="zh-CN"/>
        </w:rPr>
        <w:t>5.</w:t>
      </w:r>
      <w:r>
        <w:rPr>
          <w:rFonts w:hint="eastAsia" w:ascii="Times New Roman" w:hAnsi="Times New Roman" w:eastAsia="仿宋_GB2312" w:cs="仿宋_GB2312"/>
          <w:b/>
          <w:bCs/>
          <w:i w:val="0"/>
          <w:caps w:val="0"/>
          <w:color w:val="auto"/>
          <w:spacing w:val="0"/>
          <w:sz w:val="28"/>
          <w:szCs w:val="28"/>
          <w:u w:val="none"/>
          <w:lang w:val="en-US" w:eastAsia="zh-CN"/>
        </w:rPr>
        <w:t>“与申报单位关系”</w:t>
      </w:r>
      <w:r>
        <w:rPr>
          <w:rFonts w:hint="eastAsia" w:ascii="Times New Roman" w:hAnsi="Times New Roman" w:eastAsia="仿宋_GB2312" w:cs="仿宋_GB2312"/>
          <w:b w:val="0"/>
          <w:bCs w:val="0"/>
          <w:i w:val="0"/>
          <w:caps w:val="0"/>
          <w:color w:val="auto"/>
          <w:spacing w:val="0"/>
          <w:sz w:val="28"/>
          <w:szCs w:val="28"/>
          <w:u w:val="none"/>
          <w:lang w:val="en-US" w:eastAsia="zh-CN"/>
        </w:rPr>
        <w:t>分为：正式职工、劳务派遣、人事代理、自由职业者。</w:t>
      </w:r>
      <w:r>
        <w:rPr>
          <w:rFonts w:hint="eastAsia" w:ascii="Times New Roman" w:hAnsi="Times New Roman" w:eastAsia="仿宋_GB2312" w:cs="仿宋_GB2312"/>
          <w:i w:val="0"/>
          <w:caps w:val="0"/>
          <w:color w:val="auto"/>
          <w:spacing w:val="0"/>
          <w:sz w:val="28"/>
          <w:szCs w:val="28"/>
          <w:u w:val="none"/>
          <w:lang w:val="en-US" w:eastAsia="zh-CN"/>
        </w:rPr>
        <w:t>如果“申报单位”是本人的实际劳动关系单位，就在“与申报单位关系”下拉框中选“正式职工”。否则，在下拉框中选“劳务派遣”、“</w:t>
      </w:r>
      <w:r>
        <w:rPr>
          <w:rFonts w:hint="eastAsia" w:ascii="Times New Roman" w:hAnsi="Times New Roman" w:eastAsia="仿宋_GB2312" w:cs="仿宋_GB2312"/>
          <w:b w:val="0"/>
          <w:bCs w:val="0"/>
          <w:i w:val="0"/>
          <w:caps w:val="0"/>
          <w:color w:val="auto"/>
          <w:spacing w:val="0"/>
          <w:sz w:val="28"/>
          <w:szCs w:val="28"/>
          <w:u w:val="none"/>
          <w:lang w:val="en-US" w:eastAsia="zh-CN"/>
        </w:rPr>
        <w:t>人事代理</w:t>
      </w:r>
      <w:r>
        <w:rPr>
          <w:rFonts w:hint="eastAsia" w:ascii="Times New Roman" w:hAnsi="Times New Roman" w:eastAsia="仿宋_GB2312" w:cs="仿宋_GB2312"/>
          <w:i w:val="0"/>
          <w:caps w:val="0"/>
          <w:color w:val="auto"/>
          <w:spacing w:val="0"/>
          <w:sz w:val="28"/>
          <w:szCs w:val="28"/>
          <w:u w:val="none"/>
          <w:lang w:val="en-US" w:eastAsia="zh-CN"/>
        </w:rPr>
        <w:t>”</w:t>
      </w:r>
      <w:r>
        <w:rPr>
          <w:rFonts w:hint="eastAsia" w:ascii="Times New Roman" w:hAnsi="Times New Roman" w:eastAsia="仿宋_GB2312" w:cs="仿宋_GB2312"/>
          <w:b w:val="0"/>
          <w:bCs w:val="0"/>
          <w:i w:val="0"/>
          <w:caps w:val="0"/>
          <w:color w:val="auto"/>
          <w:spacing w:val="0"/>
          <w:sz w:val="28"/>
          <w:szCs w:val="28"/>
          <w:u w:val="none"/>
          <w:lang w:val="en-US" w:eastAsia="zh-CN"/>
        </w:rPr>
        <w:t>、</w:t>
      </w:r>
      <w:r>
        <w:rPr>
          <w:rFonts w:hint="eastAsia" w:ascii="Times New Roman" w:hAnsi="Times New Roman" w:eastAsia="仿宋_GB2312" w:cs="仿宋_GB2312"/>
          <w:i w:val="0"/>
          <w:caps w:val="0"/>
          <w:color w:val="auto"/>
          <w:spacing w:val="0"/>
          <w:sz w:val="28"/>
          <w:szCs w:val="28"/>
          <w:u w:val="none"/>
          <w:lang w:val="en-US" w:eastAsia="zh-CN"/>
        </w:rPr>
        <w:t>或“自由职业者”。</w:t>
      </w:r>
      <w:r>
        <w:rPr>
          <w:rFonts w:hint="eastAsia" w:ascii="Times New Roman" w:hAnsi="Times New Roman" w:eastAsia="仿宋_GB2312" w:cs="仿宋_GB2312"/>
          <w:b w:val="0"/>
          <w:bCs w:val="0"/>
          <w:i w:val="0"/>
          <w:caps w:val="0"/>
          <w:color w:val="auto"/>
          <w:spacing w:val="0"/>
          <w:sz w:val="28"/>
          <w:szCs w:val="28"/>
          <w:u w:val="none"/>
          <w:lang w:val="en-US" w:eastAsia="zh-CN"/>
        </w:rPr>
        <w:t>若选择人事代理、劳务派遣的，还需填写人事代理单位名称或劳务派遣单位名称。</w:t>
      </w:r>
      <w:r>
        <w:rPr>
          <w:rFonts w:hint="eastAsia" w:ascii="Times New Roman" w:hAnsi="Times New Roman" w:eastAsia="仿宋_GB2312" w:cs="仿宋_GB2312"/>
          <w:b w:val="0"/>
          <w:bCs w:val="0"/>
          <w:i w:val="0"/>
          <w:caps w:val="0"/>
          <w:color w:val="auto"/>
          <w:spacing w:val="0"/>
          <w:sz w:val="28"/>
          <w:szCs w:val="28"/>
          <w:highlight w:val="none"/>
          <w:u w:val="none"/>
          <w:lang w:val="en-US" w:eastAsia="zh-CN"/>
        </w:rPr>
        <w:t>例：A人力资源服务机构派遣1名专业技术人员到B单位工作，该名专业技术人员系统内“申报单位”选择B单位，“与申报单位关系”选“劳务派遣”，然后在“劳务派遣单位名称”一栏填写A人力资源服务机构。</w:t>
      </w:r>
      <w:r>
        <w:rPr>
          <w:rFonts w:hint="eastAsia" w:ascii="Times New Roman" w:hAnsi="Times New Roman" w:eastAsia="仿宋_GB2312" w:cs="仿宋_GB2312"/>
          <w:b w:val="0"/>
          <w:bCs w:val="0"/>
          <w:i w:val="0"/>
          <w:caps w:val="0"/>
          <w:color w:val="auto"/>
          <w:spacing w:val="0"/>
          <w:sz w:val="28"/>
          <w:szCs w:val="28"/>
          <w:u w:val="none"/>
          <w:lang w:val="en-US" w:eastAsia="zh-CN"/>
        </w:rPr>
        <w:t xml:space="preserve"> </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i w:val="0"/>
          <w:caps w:val="0"/>
          <w:color w:val="auto"/>
          <w:spacing w:val="0"/>
          <w:sz w:val="28"/>
          <w:szCs w:val="28"/>
          <w:u w:val="none"/>
          <w:lang w:val="en-US" w:eastAsia="zh-CN"/>
        </w:rPr>
        <w:t>6.</w:t>
      </w:r>
      <w:r>
        <w:rPr>
          <w:rFonts w:hint="eastAsia" w:ascii="Times New Roman" w:hAnsi="Times New Roman" w:eastAsia="仿宋_GB2312" w:cs="仿宋_GB2312"/>
          <w:b/>
          <w:bCs/>
          <w:i w:val="0"/>
          <w:caps w:val="0"/>
          <w:color w:val="auto"/>
          <w:spacing w:val="0"/>
          <w:sz w:val="28"/>
          <w:szCs w:val="28"/>
          <w:u w:val="none"/>
          <w:lang w:val="en-US" w:eastAsia="zh-CN"/>
        </w:rPr>
        <w:t>“参加工作时间”</w:t>
      </w:r>
      <w:r>
        <w:rPr>
          <w:rFonts w:hint="eastAsia" w:ascii="Times New Roman" w:hAnsi="Times New Roman" w:eastAsia="仿宋_GB2312" w:cs="仿宋_GB2312"/>
          <w:i w:val="0"/>
          <w:caps w:val="0"/>
          <w:color w:val="auto"/>
          <w:spacing w:val="0"/>
          <w:sz w:val="28"/>
          <w:szCs w:val="28"/>
          <w:u w:val="none"/>
          <w:lang w:val="en-US" w:eastAsia="zh-CN"/>
        </w:rPr>
        <w:t>和</w:t>
      </w:r>
      <w:r>
        <w:rPr>
          <w:rFonts w:hint="eastAsia" w:ascii="Times New Roman" w:hAnsi="Times New Roman" w:eastAsia="仿宋_GB2312" w:cs="仿宋_GB2312"/>
          <w:b/>
          <w:bCs/>
          <w:i w:val="0"/>
          <w:caps w:val="0"/>
          <w:color w:val="auto"/>
          <w:spacing w:val="0"/>
          <w:sz w:val="28"/>
          <w:szCs w:val="28"/>
          <w:u w:val="none"/>
          <w:lang w:val="en-US" w:eastAsia="zh-CN"/>
        </w:rPr>
        <w:t>“专业工作年限”。</w:t>
      </w:r>
      <w:r>
        <w:rPr>
          <w:rFonts w:hint="eastAsia" w:ascii="Times New Roman" w:hAnsi="Times New Roman" w:eastAsia="仿宋_GB2312" w:cs="仿宋_GB2312"/>
          <w:i w:val="0"/>
          <w:caps w:val="0"/>
          <w:color w:val="auto"/>
          <w:spacing w:val="0"/>
          <w:sz w:val="28"/>
          <w:szCs w:val="28"/>
          <w:u w:val="none"/>
          <w:lang w:val="en-US" w:eastAsia="zh-CN"/>
        </w:rPr>
        <w:t>“参加工作时间”按首次参加工作时间填写；“专业工作年限”指本人实际从事专业技术工作的年限，按周年计算，中间中断的，扣除间断时间累计计算。</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i w:val="0"/>
          <w:caps w:val="0"/>
          <w:color w:val="auto"/>
          <w:spacing w:val="0"/>
          <w:sz w:val="28"/>
          <w:szCs w:val="28"/>
          <w:u w:val="none"/>
          <w:lang w:val="en-US" w:eastAsia="zh-CN"/>
        </w:rPr>
        <w:t>7.</w:t>
      </w:r>
      <w:r>
        <w:rPr>
          <w:rFonts w:hint="eastAsia" w:ascii="Times New Roman" w:hAnsi="Times New Roman" w:eastAsia="仿宋_GB2312" w:cs="仿宋_GB2312"/>
          <w:b/>
          <w:bCs/>
          <w:i w:val="0"/>
          <w:caps w:val="0"/>
          <w:color w:val="auto"/>
          <w:spacing w:val="0"/>
          <w:sz w:val="28"/>
          <w:szCs w:val="28"/>
          <w:u w:val="none"/>
          <w:lang w:val="en-US" w:eastAsia="zh-CN"/>
        </w:rPr>
        <w:t>“是否委托评审”。</w:t>
      </w:r>
      <w:r>
        <w:rPr>
          <w:rFonts w:hint="eastAsia" w:ascii="Times New Roman" w:hAnsi="Times New Roman" w:eastAsia="仿宋_GB2312" w:cs="仿宋_GB2312"/>
          <w:b/>
          <w:bCs/>
          <w:i w:val="0"/>
          <w:caps w:val="0"/>
          <w:color w:val="FF0000"/>
          <w:spacing w:val="0"/>
          <w:sz w:val="28"/>
          <w:szCs w:val="28"/>
          <w:highlight w:val="none"/>
          <w:u w:val="none"/>
          <w:lang w:val="en-US" w:eastAsia="zh-CN"/>
        </w:rPr>
        <w:t>一律选择“否”</w:t>
      </w:r>
      <w:r>
        <w:rPr>
          <w:rFonts w:hint="eastAsia" w:ascii="Times New Roman" w:hAnsi="Times New Roman" w:eastAsia="仿宋_GB2312" w:cs="仿宋_GB2312"/>
          <w:i w:val="0"/>
          <w:caps w:val="0"/>
          <w:color w:val="auto"/>
          <w:spacing w:val="0"/>
          <w:sz w:val="28"/>
          <w:szCs w:val="28"/>
          <w:u w:val="none"/>
          <w:lang w:val="en-US" w:eastAsia="zh-CN"/>
        </w:rPr>
        <w:t>。若确需委托的，根据评委会组建单位要求填写。</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i w:val="0"/>
          <w:caps w:val="0"/>
          <w:color w:val="auto"/>
          <w:spacing w:val="0"/>
          <w:sz w:val="28"/>
          <w:szCs w:val="28"/>
          <w:u w:val="none"/>
          <w:lang w:val="en-US" w:eastAsia="zh-CN"/>
        </w:rPr>
        <w:t>8.点“保存”。</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i w:val="0"/>
          <w:caps w:val="0"/>
          <w:color w:val="auto"/>
          <w:spacing w:val="0"/>
          <w:sz w:val="28"/>
          <w:szCs w:val="28"/>
          <w:u w:val="none"/>
          <w:lang w:val="en-US" w:eastAsia="zh-CN"/>
        </w:rPr>
        <w:t>（三）学历信息</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仿宋_GB2312"/>
          <w:i w:val="0"/>
          <w:caps w:val="0"/>
          <w:color w:val="auto"/>
          <w:spacing w:val="0"/>
          <w:sz w:val="28"/>
          <w:szCs w:val="28"/>
          <w:u w:val="none"/>
        </w:rPr>
      </w:pPr>
      <w:r>
        <w:rPr>
          <w:rFonts w:hint="eastAsia" w:ascii="Times New Roman" w:hAnsi="Times New Roman" w:eastAsia="仿宋_GB2312" w:cs="仿宋_GB2312"/>
          <w:i w:val="0"/>
          <w:caps w:val="0"/>
          <w:color w:val="auto"/>
          <w:spacing w:val="0"/>
          <w:sz w:val="28"/>
          <w:szCs w:val="28"/>
          <w:u w:val="none"/>
          <w:lang w:val="en-US" w:eastAsia="zh-CN"/>
        </w:rPr>
        <w:t>“</w:t>
      </w:r>
      <w:r>
        <w:rPr>
          <w:rFonts w:hint="eastAsia" w:ascii="Times New Roman" w:hAnsi="Times New Roman" w:eastAsia="仿宋_GB2312" w:cs="仿宋_GB2312"/>
          <w:b/>
          <w:bCs/>
          <w:i w:val="0"/>
          <w:caps w:val="0"/>
          <w:color w:val="auto"/>
          <w:spacing w:val="0"/>
          <w:sz w:val="28"/>
          <w:szCs w:val="28"/>
          <w:u w:val="none"/>
          <w:lang w:val="en-US" w:eastAsia="zh-CN"/>
        </w:rPr>
        <w:t>学历信息</w:t>
      </w:r>
      <w:r>
        <w:rPr>
          <w:rFonts w:hint="eastAsia" w:ascii="Times New Roman" w:hAnsi="Times New Roman" w:eastAsia="仿宋_GB2312" w:cs="仿宋_GB2312"/>
          <w:i w:val="0"/>
          <w:caps w:val="0"/>
          <w:color w:val="auto"/>
          <w:spacing w:val="0"/>
          <w:sz w:val="28"/>
          <w:szCs w:val="28"/>
          <w:u w:val="none"/>
          <w:lang w:val="en-US" w:eastAsia="zh-CN"/>
        </w:rPr>
        <w:t>”</w:t>
      </w:r>
      <w:r>
        <w:rPr>
          <w:rFonts w:hint="eastAsia" w:ascii="Times New Roman" w:hAnsi="Times New Roman" w:eastAsia="仿宋_GB2312" w:cs="仿宋_GB2312"/>
          <w:b/>
          <w:bCs/>
          <w:i w:val="0"/>
          <w:caps w:val="0"/>
          <w:color w:val="auto"/>
          <w:spacing w:val="0"/>
          <w:sz w:val="28"/>
          <w:szCs w:val="28"/>
          <w:u w:val="none"/>
          <w:lang w:val="en-US" w:eastAsia="zh-CN"/>
        </w:rPr>
        <w:t>。</w:t>
      </w:r>
      <w:r>
        <w:rPr>
          <w:rFonts w:hint="eastAsia" w:ascii="Times New Roman" w:hAnsi="Times New Roman" w:eastAsia="仿宋_GB2312" w:cs="仿宋_GB2312"/>
          <w:i w:val="0"/>
          <w:caps w:val="0"/>
          <w:color w:val="auto"/>
          <w:spacing w:val="0"/>
          <w:sz w:val="28"/>
          <w:szCs w:val="28"/>
          <w:u w:val="none"/>
          <w:lang w:val="en-US" w:eastAsia="zh-CN"/>
        </w:rPr>
        <w:t xml:space="preserve">包括：“全日制学历”、“评审依据学历”。 </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i w:val="0"/>
          <w:caps w:val="0"/>
          <w:color w:val="auto"/>
          <w:spacing w:val="0"/>
          <w:sz w:val="28"/>
          <w:szCs w:val="28"/>
          <w:u w:val="none"/>
          <w:lang w:val="en-US" w:eastAsia="zh-CN"/>
        </w:rPr>
        <w:t>（1）全日制学历：按全日制学历毕业证书信息如实填写；</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仿宋_GB2312"/>
          <w:i w:val="0"/>
          <w:caps w:val="0"/>
          <w:color w:val="auto"/>
          <w:spacing w:val="0"/>
          <w:sz w:val="28"/>
          <w:szCs w:val="28"/>
          <w:highlight w:val="yellow"/>
          <w:u w:val="none"/>
          <w:lang w:val="en-US" w:eastAsia="zh-CN"/>
        </w:rPr>
      </w:pPr>
      <w:r>
        <w:rPr>
          <w:rFonts w:hint="eastAsia" w:ascii="Times New Roman" w:hAnsi="Times New Roman" w:eastAsia="仿宋_GB2312" w:cs="仿宋_GB2312"/>
          <w:i w:val="0"/>
          <w:caps w:val="0"/>
          <w:color w:val="auto"/>
          <w:spacing w:val="0"/>
          <w:sz w:val="28"/>
          <w:szCs w:val="28"/>
          <w:u w:val="none"/>
          <w:lang w:val="en-US" w:eastAsia="zh-CN"/>
        </w:rPr>
        <w:t>（2）评审依据学历：按评审依据学历的毕业证书信息如实填写。</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i w:val="0"/>
          <w:caps w:val="0"/>
          <w:color w:val="auto"/>
          <w:spacing w:val="0"/>
          <w:sz w:val="28"/>
          <w:szCs w:val="28"/>
          <w:u w:val="none"/>
          <w:lang w:val="en-US" w:eastAsia="zh-CN"/>
        </w:rPr>
        <w:t>其中，1970—1977年恢复高考制度以前入学的高等院校毕业生学历填写“大学普通班”；党校学历填写“中央（省、市委）党校研究生、大学、大专”；1993—1997年入学并取得“山东省干部教育验印专用章”验印的学业证书，填写“省业余大学、大专”。</w:t>
      </w:r>
    </w:p>
    <w:p>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eastAsia" w:ascii="Times New Roman" w:hAnsi="Times New Roman" w:eastAsia="仿宋_GB2312" w:cs="仿宋_GB2312"/>
          <w:i w:val="0"/>
          <w:caps w:val="0"/>
          <w:color w:val="auto"/>
          <w:spacing w:val="0"/>
          <w:kern w:val="0"/>
          <w:sz w:val="28"/>
          <w:szCs w:val="28"/>
          <w:u w:val="none"/>
          <w:lang w:val="en-US" w:eastAsia="zh-CN" w:bidi="ar"/>
        </w:rPr>
      </w:pPr>
      <w:r>
        <w:rPr>
          <w:rFonts w:hint="eastAsia" w:ascii="Times New Roman" w:hAnsi="Times New Roman" w:eastAsia="仿宋_GB2312" w:cs="仿宋_GB2312"/>
          <w:i w:val="0"/>
          <w:caps w:val="0"/>
          <w:color w:val="auto"/>
          <w:spacing w:val="0"/>
          <w:kern w:val="0"/>
          <w:sz w:val="28"/>
          <w:szCs w:val="28"/>
          <w:u w:val="none"/>
          <w:lang w:val="en-US" w:eastAsia="zh-CN" w:bidi="ar"/>
        </w:rPr>
        <w:t>上传材料：单位出具的学历、学位信息验证材料；无法通过网站查询验证信息的，上传原件或人事档案管理部门出具的学历学位信息审查情况材料等相关佐证材料扫描件，</w:t>
      </w:r>
      <w:r>
        <w:rPr>
          <w:rFonts w:hint="eastAsia" w:ascii="Times New Roman" w:hAnsi="Times New Roman" w:eastAsia="仿宋_GB2312" w:cs="仿宋_GB2312"/>
          <w:b/>
          <w:bCs/>
          <w:i w:val="0"/>
          <w:caps w:val="0"/>
          <w:color w:val="FF0000"/>
          <w:spacing w:val="0"/>
          <w:kern w:val="0"/>
          <w:sz w:val="28"/>
          <w:szCs w:val="28"/>
          <w:highlight w:val="none"/>
          <w:u w:val="none"/>
          <w:lang w:val="en-US" w:eastAsia="zh-CN" w:bidi="ar"/>
        </w:rPr>
        <w:t>查验材料需由单位审核人签名、盖单位印章。</w:t>
      </w:r>
      <w:r>
        <w:rPr>
          <w:rFonts w:hint="eastAsia" w:ascii="Times New Roman" w:hAnsi="Times New Roman" w:eastAsia="仿宋_GB2312" w:cs="仿宋_GB2312"/>
          <w:i w:val="0"/>
          <w:caps w:val="0"/>
          <w:color w:val="auto"/>
          <w:spacing w:val="0"/>
          <w:kern w:val="0"/>
          <w:sz w:val="28"/>
          <w:szCs w:val="28"/>
          <w:u w:val="none"/>
          <w:lang w:val="en-US" w:eastAsia="zh-CN" w:bidi="ar"/>
        </w:rPr>
        <w:t>已完成干部人事档案专项审核的事业单位，应由用人单位提供申报人员</w:t>
      </w:r>
      <w:r>
        <w:rPr>
          <w:rFonts w:hint="eastAsia" w:ascii="Times New Roman" w:hAnsi="Times New Roman" w:eastAsia="仿宋_GB2312" w:cs="仿宋_GB2312"/>
          <w:b/>
          <w:bCs/>
          <w:i w:val="0"/>
          <w:caps w:val="0"/>
          <w:color w:val="FF0000"/>
          <w:spacing w:val="0"/>
          <w:kern w:val="0"/>
          <w:sz w:val="28"/>
          <w:szCs w:val="28"/>
          <w:highlight w:val="none"/>
          <w:u w:val="none"/>
          <w:lang w:val="en-US" w:eastAsia="zh-CN" w:bidi="ar"/>
        </w:rPr>
        <w:t>《干部人事档案专项审核工作专用干部任免审批表》</w:t>
      </w:r>
      <w:r>
        <w:rPr>
          <w:rFonts w:hint="eastAsia" w:ascii="Times New Roman" w:hAnsi="Times New Roman" w:eastAsia="仿宋_GB2312" w:cs="仿宋_GB2312"/>
          <w:i w:val="0"/>
          <w:caps w:val="0"/>
          <w:color w:val="auto"/>
          <w:spacing w:val="0"/>
          <w:kern w:val="0"/>
          <w:sz w:val="28"/>
          <w:szCs w:val="28"/>
          <w:u w:val="none"/>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500" w:lineRule="exact"/>
        <w:ind w:firstLine="562" w:firstLineChars="200"/>
        <w:jc w:val="both"/>
        <w:textAlignment w:val="auto"/>
        <w:rPr>
          <w:rFonts w:hint="eastAsia" w:ascii="Times New Roman" w:hAnsi="Times New Roman" w:eastAsia="仿宋_GB2312" w:cs="仿宋_GB2312"/>
          <w:i w:val="0"/>
          <w:caps w:val="0"/>
          <w:color w:val="auto"/>
          <w:spacing w:val="0"/>
          <w:kern w:val="0"/>
          <w:sz w:val="28"/>
          <w:szCs w:val="28"/>
          <w:u w:val="none"/>
          <w:lang w:val="en-US" w:eastAsia="zh-CN" w:bidi="ar"/>
        </w:rPr>
      </w:pPr>
      <w:r>
        <w:rPr>
          <w:rFonts w:hint="eastAsia" w:ascii="Times New Roman" w:hAnsi="Times New Roman" w:eastAsia="仿宋_GB2312" w:cs="仿宋_GB2312"/>
          <w:b/>
          <w:bCs/>
          <w:i w:val="0"/>
          <w:caps w:val="0"/>
          <w:color w:val="FF0000"/>
          <w:spacing w:val="0"/>
          <w:sz w:val="28"/>
          <w:szCs w:val="28"/>
          <w:highlight w:val="none"/>
          <w:u w:val="none"/>
          <w:lang w:val="en-US" w:eastAsia="zh-CN"/>
        </w:rPr>
        <w:t>2001年之后取得的国内学历，除学历、学位证书原件外，还须上传《教育部学历证书电子注册备案表》并填写验证码。</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仿宋_GB2312"/>
          <w:i w:val="0"/>
          <w:caps w:val="0"/>
          <w:color w:val="auto"/>
          <w:spacing w:val="0"/>
          <w:sz w:val="28"/>
          <w:szCs w:val="28"/>
          <w:u w:val="none"/>
        </w:rPr>
      </w:pPr>
      <w:r>
        <w:rPr>
          <w:rFonts w:hint="eastAsia" w:ascii="Times New Roman" w:hAnsi="Times New Roman" w:eastAsia="仿宋_GB2312" w:cs="仿宋_GB2312"/>
          <w:i w:val="0"/>
          <w:caps w:val="0"/>
          <w:color w:val="auto"/>
          <w:spacing w:val="0"/>
          <w:sz w:val="28"/>
          <w:szCs w:val="28"/>
          <w:u w:val="none"/>
          <w:lang w:val="en-US" w:eastAsia="zh-CN"/>
        </w:rPr>
        <w:t>学历学位查询网址：</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Times New Roman"/>
          <w:i w:val="0"/>
          <w:caps w:val="0"/>
          <w:color w:val="auto"/>
          <w:spacing w:val="0"/>
          <w:sz w:val="28"/>
          <w:szCs w:val="28"/>
          <w:u w:val="none"/>
        </w:rPr>
      </w:pPr>
      <w:r>
        <w:rPr>
          <w:rFonts w:hint="eastAsia" w:ascii="Times New Roman" w:hAnsi="Times New Roman" w:eastAsia="仿宋_GB2312" w:cs="仿宋_GB2312"/>
          <w:i w:val="0"/>
          <w:caps w:val="0"/>
          <w:color w:val="auto"/>
          <w:spacing w:val="0"/>
          <w:sz w:val="28"/>
          <w:szCs w:val="28"/>
          <w:u w:val="none"/>
        </w:rPr>
        <w:t>中国高等教育学生信息网</w:t>
      </w:r>
      <w:r>
        <w:rPr>
          <w:rFonts w:hint="eastAsia" w:ascii="Times New Roman" w:hAnsi="Times New Roman" w:eastAsia="仿宋_GB2312" w:cs="仿宋_GB2312"/>
          <w:i w:val="0"/>
          <w:caps w:val="0"/>
          <w:color w:val="auto"/>
          <w:spacing w:val="0"/>
          <w:sz w:val="28"/>
          <w:szCs w:val="28"/>
          <w:u w:val="none"/>
          <w:lang w:val="en-US" w:eastAsia="zh-CN"/>
        </w:rPr>
        <w:t xml:space="preserve"> </w:t>
      </w:r>
      <w:r>
        <w:rPr>
          <w:rFonts w:hint="default" w:ascii="Times New Roman" w:hAnsi="Times New Roman" w:eastAsia="仿宋_GB2312" w:cs="Times New Roman"/>
          <w:i w:val="0"/>
          <w:caps w:val="0"/>
          <w:color w:val="auto"/>
          <w:spacing w:val="0"/>
          <w:sz w:val="28"/>
          <w:szCs w:val="28"/>
          <w:u w:val="none"/>
        </w:rPr>
        <w:fldChar w:fldCharType="begin"/>
      </w:r>
      <w:r>
        <w:rPr>
          <w:rFonts w:hint="default" w:ascii="Times New Roman" w:hAnsi="Times New Roman" w:eastAsia="仿宋_GB2312" w:cs="Times New Roman"/>
          <w:i w:val="0"/>
          <w:caps w:val="0"/>
          <w:color w:val="auto"/>
          <w:spacing w:val="0"/>
          <w:sz w:val="28"/>
          <w:szCs w:val="28"/>
          <w:u w:val="none"/>
        </w:rPr>
        <w:instrText xml:space="preserve"> HYPERLINK "https://www.chsi.com.cn/" </w:instrText>
      </w:r>
      <w:r>
        <w:rPr>
          <w:rFonts w:hint="default" w:ascii="Times New Roman" w:hAnsi="Times New Roman" w:eastAsia="仿宋_GB2312" w:cs="Times New Roman"/>
          <w:i w:val="0"/>
          <w:caps w:val="0"/>
          <w:color w:val="auto"/>
          <w:spacing w:val="0"/>
          <w:sz w:val="28"/>
          <w:szCs w:val="28"/>
          <w:u w:val="none"/>
        </w:rPr>
        <w:fldChar w:fldCharType="separate"/>
      </w:r>
      <w:r>
        <w:rPr>
          <w:rStyle w:val="15"/>
          <w:rFonts w:hint="default" w:ascii="Times New Roman" w:hAnsi="Times New Roman" w:eastAsia="仿宋_GB2312" w:cs="Times New Roman"/>
          <w:i w:val="0"/>
          <w:caps w:val="0"/>
          <w:color w:val="auto"/>
          <w:spacing w:val="0"/>
          <w:sz w:val="28"/>
          <w:szCs w:val="28"/>
          <w:u w:val="none"/>
        </w:rPr>
        <w:t>https://www.chsi.com.cn/</w:t>
      </w:r>
      <w:r>
        <w:rPr>
          <w:rFonts w:hint="default" w:ascii="Times New Roman" w:hAnsi="Times New Roman" w:eastAsia="仿宋_GB2312" w:cs="Times New Roman"/>
          <w:i w:val="0"/>
          <w:caps w:val="0"/>
          <w:color w:val="auto"/>
          <w:spacing w:val="0"/>
          <w:sz w:val="28"/>
          <w:szCs w:val="28"/>
          <w:u w:val="none"/>
        </w:rPr>
        <w:fldChar w:fldCharType="end"/>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Times New Roman"/>
          <w:i w:val="0"/>
          <w:caps w:val="0"/>
          <w:color w:val="auto"/>
          <w:spacing w:val="0"/>
          <w:sz w:val="28"/>
          <w:szCs w:val="28"/>
          <w:u w:val="none"/>
        </w:rPr>
      </w:pPr>
      <w:r>
        <w:rPr>
          <w:rFonts w:hint="eastAsia" w:ascii="Times New Roman" w:hAnsi="Times New Roman" w:eastAsia="仿宋_GB2312" w:cs="仿宋_GB2312"/>
          <w:i w:val="0"/>
          <w:caps w:val="0"/>
          <w:color w:val="auto"/>
          <w:spacing w:val="0"/>
          <w:sz w:val="28"/>
          <w:szCs w:val="28"/>
          <w:u w:val="none"/>
        </w:rPr>
        <w:t>中国学位与研究生教育信息网</w:t>
      </w:r>
      <w:r>
        <w:rPr>
          <w:rFonts w:hint="eastAsia" w:ascii="Times New Roman" w:hAnsi="Times New Roman" w:eastAsia="仿宋_GB2312" w:cs="仿宋_GB2312"/>
          <w:i w:val="0"/>
          <w:caps w:val="0"/>
          <w:color w:val="auto"/>
          <w:spacing w:val="0"/>
          <w:sz w:val="28"/>
          <w:szCs w:val="28"/>
          <w:u w:val="none"/>
          <w:lang w:val="en-US" w:eastAsia="zh-CN"/>
        </w:rPr>
        <w:t xml:space="preserve"> </w:t>
      </w:r>
      <w:r>
        <w:rPr>
          <w:rStyle w:val="15"/>
          <w:rFonts w:hint="eastAsia" w:ascii="Times New Roman" w:hAnsi="Times New Roman" w:eastAsia="仿宋_GB2312" w:cs="Times New Roman"/>
          <w:i w:val="0"/>
          <w:caps w:val="0"/>
          <w:color w:val="auto"/>
          <w:spacing w:val="0"/>
          <w:sz w:val="28"/>
          <w:szCs w:val="28"/>
          <w:u w:val="none"/>
        </w:rPr>
        <w:t>http://w</w:t>
      </w:r>
      <w:r>
        <w:rPr>
          <w:rFonts w:hint="eastAsia" w:ascii="Times New Roman" w:hAnsi="Times New Roman" w:eastAsia="仿宋_GB2312" w:cs="Times New Roman"/>
          <w:i w:val="0"/>
          <w:caps w:val="0"/>
          <w:color w:val="auto"/>
          <w:spacing w:val="0"/>
          <w:sz w:val="28"/>
          <w:szCs w:val="28"/>
          <w:u w:val="none"/>
        </w:rPr>
        <w:t>ww.cdgdc.edu.cn/</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Times New Roman"/>
          <w:i w:val="0"/>
          <w:caps w:val="0"/>
          <w:color w:val="auto"/>
          <w:spacing w:val="0"/>
          <w:sz w:val="28"/>
          <w:szCs w:val="28"/>
          <w:u w:val="none"/>
          <w:lang w:val="en-US" w:eastAsia="zh-CN"/>
        </w:rPr>
      </w:pPr>
      <w:r>
        <w:rPr>
          <w:rFonts w:hint="eastAsia" w:ascii="Times New Roman" w:hAnsi="Times New Roman" w:eastAsia="仿宋_GB2312" w:cs="仿宋_GB2312"/>
          <w:i w:val="0"/>
          <w:caps w:val="0"/>
          <w:color w:val="auto"/>
          <w:spacing w:val="0"/>
          <w:sz w:val="28"/>
          <w:szCs w:val="28"/>
          <w:u w:val="none"/>
          <w:lang w:val="en-US" w:eastAsia="zh-CN"/>
        </w:rPr>
        <w:t xml:space="preserve">教育部留学服务中心网站 </w:t>
      </w:r>
      <w:r>
        <w:rPr>
          <w:rFonts w:hint="eastAsia" w:ascii="Times New Roman" w:hAnsi="Times New Roman" w:eastAsia="仿宋_GB2312" w:cs="Times New Roman"/>
          <w:i w:val="0"/>
          <w:caps w:val="0"/>
          <w:color w:val="auto"/>
          <w:spacing w:val="0"/>
          <w:sz w:val="28"/>
          <w:szCs w:val="28"/>
          <w:u w:val="none"/>
          <w:lang w:val="en-US" w:eastAsia="zh-CN"/>
        </w:rPr>
        <w:t>http://www.cscse.edu.cn</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Times New Roman"/>
          <w:i w:val="0"/>
          <w:caps w:val="0"/>
          <w:color w:val="auto"/>
          <w:spacing w:val="0"/>
          <w:sz w:val="28"/>
          <w:szCs w:val="28"/>
          <w:u w:val="none"/>
          <w:lang w:val="en-US" w:eastAsia="zh-CN"/>
        </w:rPr>
      </w:pPr>
      <w:bookmarkStart w:id="1" w:name="OLE_LINK1"/>
      <w:r>
        <w:rPr>
          <w:rFonts w:hint="eastAsia" w:ascii="Times New Roman" w:hAnsi="Times New Roman" w:eastAsia="仿宋_GB2312" w:cs="Times New Roman"/>
          <w:i w:val="0"/>
          <w:caps w:val="0"/>
          <w:color w:val="auto"/>
          <w:spacing w:val="0"/>
          <w:sz w:val="28"/>
          <w:szCs w:val="28"/>
          <w:u w:val="none"/>
          <w:lang w:val="en-US" w:eastAsia="zh-CN"/>
        </w:rPr>
        <w:t>山东省委党校干部继续教育学院学历信息查询系统</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left"/>
        <w:textAlignment w:val="auto"/>
        <w:rPr>
          <w:rFonts w:hint="eastAsia" w:ascii="Times New Roman" w:hAnsi="Times New Roman" w:eastAsia="仿宋_GB2312" w:cs="Times New Roman"/>
          <w:i w:val="0"/>
          <w:caps w:val="0"/>
          <w:color w:val="auto"/>
          <w:spacing w:val="0"/>
          <w:sz w:val="28"/>
          <w:szCs w:val="28"/>
          <w:u w:val="none"/>
          <w:lang w:val="en-US" w:eastAsia="zh-CN"/>
        </w:rPr>
      </w:pPr>
      <w:r>
        <w:rPr>
          <w:rFonts w:hint="eastAsia" w:ascii="Times New Roman" w:hAnsi="Times New Roman" w:eastAsia="仿宋_GB2312" w:cs="Times New Roman"/>
          <w:i w:val="0"/>
          <w:caps w:val="0"/>
          <w:color w:val="auto"/>
          <w:spacing w:val="0"/>
          <w:sz w:val="28"/>
          <w:szCs w:val="28"/>
          <w:u w:val="none"/>
          <w:lang w:val="en-US" w:eastAsia="zh-CN"/>
        </w:rPr>
        <w:t>http://reg.sddx.gov.cn:8100/common/loginby</w:t>
      </w:r>
    </w:p>
    <w:bookmarkEnd w:id="1"/>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Chars="200" w:right="0" w:rightChars="0"/>
        <w:jc w:val="both"/>
        <w:textAlignment w:val="auto"/>
        <w:rPr>
          <w:rFonts w:hint="eastAsia" w:ascii="Times New Roman" w:hAnsi="Times New Roman" w:eastAsia="仿宋_GB2312" w:cs="仿宋_GB2312"/>
          <w:b w:val="0"/>
          <w:bCs w:val="0"/>
          <w:i w:val="0"/>
          <w:caps w:val="0"/>
          <w:color w:val="auto"/>
          <w:spacing w:val="0"/>
          <w:sz w:val="28"/>
          <w:szCs w:val="28"/>
          <w:u w:val="none"/>
          <w:lang w:val="en-US" w:eastAsia="zh-CN"/>
        </w:rPr>
      </w:pPr>
      <w:r>
        <w:rPr>
          <w:rFonts w:hint="eastAsia" w:ascii="Times New Roman" w:hAnsi="Times New Roman" w:eastAsia="仿宋_GB2312" w:cs="仿宋_GB2312"/>
          <w:b w:val="0"/>
          <w:bCs w:val="0"/>
          <w:i w:val="0"/>
          <w:caps w:val="0"/>
          <w:color w:val="auto"/>
          <w:spacing w:val="0"/>
          <w:sz w:val="28"/>
          <w:szCs w:val="28"/>
          <w:u w:val="none"/>
          <w:lang w:val="en-US" w:eastAsia="zh-CN"/>
        </w:rPr>
        <w:t>（四）现专业技术职称、职业资格</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leftChars="200" w:right="0" w:rightChars="0"/>
        <w:jc w:val="both"/>
        <w:textAlignment w:val="auto"/>
        <w:rPr>
          <w:rFonts w:hint="default" w:ascii="Times New Roman" w:hAnsi="Times New Roman" w:eastAsia="仿宋_GB2312" w:cs="仿宋_GB2312"/>
          <w:i w:val="0"/>
          <w:caps w:val="0"/>
          <w:color w:val="auto"/>
          <w:spacing w:val="0"/>
          <w:sz w:val="28"/>
          <w:szCs w:val="28"/>
          <w:u w:val="none"/>
          <w:lang w:val="en" w:eastAsia="zh-CN"/>
        </w:rPr>
      </w:pPr>
      <w:r>
        <w:rPr>
          <w:rFonts w:hint="eastAsia" w:ascii="Times New Roman" w:hAnsi="Times New Roman" w:eastAsia="仿宋_GB2312" w:cs="仿宋_GB2312"/>
          <w:b/>
          <w:bCs/>
          <w:i w:val="0"/>
          <w:caps w:val="0"/>
          <w:color w:val="auto"/>
          <w:spacing w:val="0"/>
          <w:sz w:val="28"/>
          <w:szCs w:val="28"/>
          <w:u w:val="none"/>
          <w:lang w:val="en-US" w:eastAsia="zh-CN"/>
        </w:rPr>
        <w:t>1.“现专业技术职称、职业资格</w:t>
      </w:r>
      <w:r>
        <w:rPr>
          <w:rFonts w:hint="eastAsia" w:ascii="Times New Roman" w:hAnsi="Times New Roman" w:eastAsia="仿宋_GB2312" w:cs="仿宋_GB2312"/>
          <w:b w:val="0"/>
          <w:bCs w:val="0"/>
          <w:i w:val="0"/>
          <w:caps w:val="0"/>
          <w:color w:val="auto"/>
          <w:spacing w:val="0"/>
          <w:sz w:val="28"/>
          <w:szCs w:val="28"/>
          <w:u w:val="none"/>
          <w:lang w:val="en-US" w:eastAsia="zh-CN"/>
        </w:rPr>
        <w:t>”</w:t>
      </w:r>
      <w:r>
        <w:rPr>
          <w:rFonts w:hint="eastAsia" w:ascii="Times New Roman" w:hAnsi="Times New Roman" w:eastAsia="仿宋_GB2312" w:cs="仿宋_GB2312"/>
          <w:i w:val="0"/>
          <w:caps w:val="0"/>
          <w:color w:val="auto"/>
          <w:spacing w:val="0"/>
          <w:sz w:val="28"/>
          <w:szCs w:val="28"/>
          <w:u w:val="none"/>
          <w:lang w:val="en-US" w:eastAsia="zh-CN"/>
        </w:rPr>
        <w:t>。包括：职称级别、职称系列、现专业</w:t>
      </w:r>
      <w:r>
        <w:rPr>
          <w:rFonts w:hint="eastAsia" w:ascii="Times New Roman" w:hAnsi="Times New Roman" w:eastAsia="仿宋_GB2312" w:cs="仿宋_GB2312"/>
          <w:b w:val="0"/>
          <w:bCs w:val="0"/>
          <w:i w:val="0"/>
          <w:caps w:val="0"/>
          <w:color w:val="auto"/>
          <w:spacing w:val="0"/>
          <w:sz w:val="28"/>
          <w:szCs w:val="28"/>
          <w:u w:val="none"/>
          <w:lang w:val="en-US" w:eastAsia="zh-CN"/>
        </w:rPr>
        <w:t>技术</w:t>
      </w:r>
      <w:r>
        <w:rPr>
          <w:rFonts w:hint="eastAsia" w:ascii="Times New Roman" w:hAnsi="Times New Roman" w:eastAsia="仿宋_GB2312" w:cs="仿宋_GB2312"/>
          <w:i w:val="0"/>
          <w:caps w:val="0"/>
          <w:color w:val="auto"/>
          <w:spacing w:val="0"/>
          <w:sz w:val="28"/>
          <w:szCs w:val="28"/>
          <w:u w:val="none"/>
          <w:lang w:val="en-US" w:eastAsia="zh-CN"/>
        </w:rPr>
        <w:t>职称 、专业技术获取资格时间、聘任时间、聘任年限</w:t>
      </w:r>
      <w:r>
        <w:rPr>
          <w:rFonts w:hint="default" w:ascii="Times New Roman" w:hAnsi="Times New Roman" w:eastAsia="仿宋_GB2312" w:cs="仿宋_GB2312"/>
          <w:i w:val="0"/>
          <w:caps w:val="0"/>
          <w:color w:val="auto"/>
          <w:spacing w:val="0"/>
          <w:sz w:val="28"/>
          <w:szCs w:val="28"/>
          <w:u w:val="none"/>
          <w:lang w:val="en" w:eastAsia="zh-CN"/>
        </w:rPr>
        <w:t>,</w:t>
      </w:r>
      <w:r>
        <w:rPr>
          <w:rFonts w:hint="eastAsia" w:ascii="Times New Roman" w:hAnsi="Times New Roman" w:eastAsia="仿宋_GB2312" w:cs="仿宋_GB2312"/>
          <w:i w:val="0"/>
          <w:caps w:val="0"/>
          <w:color w:val="auto"/>
          <w:spacing w:val="0"/>
          <w:sz w:val="28"/>
          <w:szCs w:val="28"/>
          <w:u w:val="none"/>
          <w:lang w:val="en-US" w:eastAsia="zh-CN"/>
        </w:rPr>
        <w:t>职业资格、获得职业资格时间。</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0" w:firstLineChars="200"/>
        <w:jc w:val="both"/>
        <w:textAlignment w:val="auto"/>
        <w:rPr>
          <w:rFonts w:hint="eastAsia"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i w:val="0"/>
          <w:caps w:val="0"/>
          <w:color w:val="auto"/>
          <w:spacing w:val="0"/>
          <w:sz w:val="28"/>
          <w:szCs w:val="28"/>
          <w:u w:val="none"/>
          <w:lang w:val="en-US" w:eastAsia="zh-CN"/>
        </w:rPr>
        <w:t xml:space="preserve">（1）“现专业技术职称” 按现资格名称如实填写，无现专业技术职称，可在“现专业技术职称”直接填“无”。 </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2" w:firstLineChars="200"/>
        <w:jc w:val="both"/>
        <w:textAlignment w:val="auto"/>
        <w:rPr>
          <w:rFonts w:hint="eastAsia" w:ascii="Times New Roman" w:hAnsi="Times New Roman" w:eastAsia="仿宋_GB2312" w:cs="仿宋_GB2312"/>
          <w:b w:val="0"/>
          <w:bCs w:val="0"/>
          <w:i w:val="0"/>
          <w:caps w:val="0"/>
          <w:color w:val="auto"/>
          <w:spacing w:val="0"/>
          <w:sz w:val="28"/>
          <w:szCs w:val="28"/>
          <w:u w:val="none"/>
          <w:lang w:val="en-US" w:eastAsia="zh-CN"/>
        </w:rPr>
      </w:pPr>
      <w:r>
        <w:rPr>
          <w:rFonts w:hint="eastAsia" w:ascii="Times New Roman" w:hAnsi="Times New Roman" w:eastAsia="仿宋_GB2312" w:cs="仿宋_GB2312"/>
          <w:b/>
          <w:bCs/>
          <w:i w:val="0"/>
          <w:caps w:val="0"/>
          <w:color w:val="auto"/>
          <w:spacing w:val="0"/>
          <w:sz w:val="28"/>
          <w:szCs w:val="28"/>
          <w:u w:val="none"/>
          <w:lang w:val="en-US" w:eastAsia="zh-CN"/>
        </w:rPr>
        <w:t>“获得资格时间”：</w:t>
      </w:r>
      <w:r>
        <w:rPr>
          <w:rFonts w:hint="eastAsia" w:ascii="Times New Roman" w:hAnsi="Times New Roman" w:eastAsia="仿宋_GB2312" w:cs="仿宋_GB2312"/>
          <w:b w:val="0"/>
          <w:bCs w:val="0"/>
          <w:i w:val="0"/>
          <w:caps w:val="0"/>
          <w:color w:val="auto"/>
          <w:spacing w:val="0"/>
          <w:sz w:val="28"/>
          <w:szCs w:val="28"/>
          <w:u w:val="none"/>
          <w:lang w:val="en-US" w:eastAsia="zh-CN"/>
        </w:rPr>
        <w:t>经评审取得职称的，2021年5月1日前取得的职称资格从公布之日起算；2021年5月1日后取得的职称资格从评审通过之日起算。</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0" w:firstLineChars="200"/>
        <w:jc w:val="both"/>
        <w:textAlignment w:val="auto"/>
        <w:rPr>
          <w:rFonts w:hint="eastAsia"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i w:val="0"/>
          <w:caps w:val="0"/>
          <w:color w:val="auto"/>
          <w:spacing w:val="0"/>
          <w:sz w:val="28"/>
          <w:szCs w:val="28"/>
          <w:u w:val="none"/>
          <w:lang w:val="en-US" w:eastAsia="zh-CN"/>
        </w:rPr>
        <w:t>经考试取得职称的，从考试最后一天（生效时间）起算。</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0" w:firstLineChars="200"/>
        <w:jc w:val="both"/>
        <w:textAlignment w:val="auto"/>
        <w:rPr>
          <w:rFonts w:hint="eastAsia"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i w:val="0"/>
          <w:caps w:val="0"/>
          <w:color w:val="auto"/>
          <w:spacing w:val="0"/>
          <w:sz w:val="28"/>
          <w:szCs w:val="28"/>
          <w:u w:val="none"/>
          <w:lang w:val="en-US" w:eastAsia="zh-CN"/>
        </w:rPr>
        <w:t>正规全日制院校毕业生认定取得职称的，从具有职称管理权限的人力资源社会保障部门或者主管部门审批之日起算。</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0" w:firstLineChars="200"/>
        <w:jc w:val="both"/>
        <w:textAlignment w:val="auto"/>
        <w:rPr>
          <w:rFonts w:hint="eastAsia"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i w:val="0"/>
          <w:caps w:val="0"/>
          <w:color w:val="auto"/>
          <w:spacing w:val="0"/>
          <w:sz w:val="28"/>
          <w:szCs w:val="28"/>
          <w:u w:val="none"/>
          <w:lang w:val="en-US" w:eastAsia="zh-CN"/>
        </w:rPr>
        <w:t>考试取得专业技术类职业资格的，以证书批准时间起算。</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仿宋_GB2312"/>
          <w:i w:val="0"/>
          <w:caps w:val="0"/>
          <w:color w:val="auto"/>
          <w:spacing w:val="0"/>
          <w:sz w:val="28"/>
          <w:szCs w:val="28"/>
          <w:u w:val="none"/>
        </w:rPr>
      </w:pPr>
      <w:r>
        <w:rPr>
          <w:rFonts w:hint="eastAsia" w:ascii="Times New Roman" w:hAnsi="Times New Roman" w:eastAsia="仿宋_GB2312" w:cs="仿宋_GB2312"/>
          <w:i w:val="0"/>
          <w:caps w:val="0"/>
          <w:color w:val="auto"/>
          <w:spacing w:val="0"/>
          <w:sz w:val="28"/>
          <w:szCs w:val="28"/>
          <w:u w:val="none"/>
          <w:lang w:val="en-US" w:eastAsia="zh-CN"/>
        </w:rPr>
        <w:t xml:space="preserve">（2）“聘任时间”填写第一次受聘现专业技术职务资格的聘任时间，而非获取资格时间。 </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仿宋_GB2312"/>
          <w:i w:val="0"/>
          <w:caps w:val="0"/>
          <w:color w:val="auto"/>
          <w:spacing w:val="0"/>
          <w:sz w:val="28"/>
          <w:szCs w:val="28"/>
          <w:u w:val="none"/>
        </w:rPr>
      </w:pPr>
      <w:r>
        <w:rPr>
          <w:rFonts w:hint="eastAsia" w:ascii="Times New Roman" w:hAnsi="Times New Roman" w:eastAsia="仿宋_GB2312" w:cs="仿宋_GB2312"/>
          <w:i w:val="0"/>
          <w:caps w:val="0"/>
          <w:color w:val="auto"/>
          <w:spacing w:val="0"/>
          <w:sz w:val="28"/>
          <w:szCs w:val="28"/>
          <w:u w:val="none"/>
          <w:lang w:val="en-US" w:eastAsia="zh-CN"/>
        </w:rPr>
        <w:t>（3）“聘任年限”填写聘任累计年限，按周年计算，计算到申报当年度12月31日，填写整数。中间有间断,需要扣除间断时间。例:不满4年,则填3。如现专业技术职务资格是通过改系列评审取得，还应再“新增”改系列前的专业技术资格信息和聘任情况。</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b w:val="0"/>
          <w:bCs w:val="0"/>
          <w:i w:val="0"/>
          <w:caps w:val="0"/>
          <w:color w:val="auto"/>
          <w:spacing w:val="0"/>
          <w:sz w:val="28"/>
          <w:szCs w:val="28"/>
          <w:u w:val="none"/>
          <w:lang w:val="en-US" w:eastAsia="zh-CN"/>
        </w:rPr>
        <w:t>（4）“职业资格”。</w:t>
      </w:r>
      <w:r>
        <w:rPr>
          <w:rFonts w:hint="eastAsia" w:ascii="Times New Roman" w:hAnsi="Times New Roman" w:eastAsia="仿宋_GB2312" w:cs="仿宋_GB2312"/>
          <w:i w:val="0"/>
          <w:caps w:val="0"/>
          <w:color w:val="auto"/>
          <w:spacing w:val="0"/>
          <w:sz w:val="28"/>
          <w:szCs w:val="28"/>
          <w:u w:val="none"/>
          <w:lang w:val="en-US" w:eastAsia="zh-CN"/>
        </w:rPr>
        <w:t>根据</w:t>
      </w:r>
      <w:r>
        <w:rPr>
          <w:rFonts w:hint="eastAsia" w:ascii="Times New Roman" w:hAnsi="Times New Roman" w:eastAsia="仿宋_GB2312" w:cs="仿宋_GB2312"/>
          <w:color w:val="000000"/>
          <w:kern w:val="0"/>
          <w:sz w:val="28"/>
          <w:szCs w:val="28"/>
          <w:lang w:val="en-US" w:eastAsia="zh-CN" w:bidi="ar"/>
        </w:rPr>
        <w:t>《山东省人力资源和社会保障厅关于调整部分专业技术类职业资格和职称对应关系的通知》（鲁人社办发〔2023〕11号）</w:t>
      </w:r>
      <w:r>
        <w:rPr>
          <w:rFonts w:hint="eastAsia" w:ascii="Times New Roman" w:hAnsi="Times New Roman" w:eastAsia="仿宋_GB2312" w:cs="仿宋_GB2312"/>
          <w:i w:val="0"/>
          <w:caps w:val="0"/>
          <w:color w:val="auto"/>
          <w:spacing w:val="0"/>
          <w:sz w:val="28"/>
          <w:szCs w:val="28"/>
          <w:u w:val="none"/>
          <w:lang w:val="en-US" w:eastAsia="zh-CN"/>
        </w:rPr>
        <w:t>规定，以考试取得的职业资格作为评审依据的，只需在“现专业技术职称”直接填“无”，“职业资格”、“获得职业资格时间”、“是否为本次评审依据”如实选择。若单位以职业资格为依据进行了聘任，还需填写“聘任时间”“聘任年限”。</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i w:val="0"/>
          <w:caps w:val="0"/>
          <w:color w:val="auto"/>
          <w:spacing w:val="0"/>
          <w:sz w:val="28"/>
          <w:szCs w:val="28"/>
          <w:u w:val="none"/>
          <w:lang w:val="en-US" w:eastAsia="zh-CN"/>
        </w:rPr>
        <w:t>上传材料：</w:t>
      </w:r>
      <w:r>
        <w:rPr>
          <w:rFonts w:hint="eastAsia" w:ascii="Times New Roman" w:hAnsi="Times New Roman" w:eastAsia="仿宋_GB2312" w:cs="仿宋_GB2312"/>
          <w:i w:val="0"/>
          <w:caps w:val="0"/>
          <w:color w:val="auto"/>
          <w:spacing w:val="0"/>
          <w:sz w:val="28"/>
          <w:szCs w:val="28"/>
          <w:highlight w:val="none"/>
          <w:u w:val="none"/>
          <w:lang w:val="en-US" w:eastAsia="zh-CN"/>
        </w:rPr>
        <w:t>①现专业技术职务资格证书。其中，由外地调入且已办理调入认定手续的人员，还须提供《外地调入人员专业技术职务资格审核确认登记表》。②聘书或聘任文件（与所填聘任年限相符）。未实行聘任的企业单位申报人员可不提供。</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i w:val="0"/>
          <w:caps w:val="0"/>
          <w:color w:val="auto"/>
          <w:spacing w:val="0"/>
          <w:sz w:val="28"/>
          <w:szCs w:val="28"/>
          <w:u w:val="none"/>
          <w:lang w:val="en-US" w:eastAsia="zh-CN"/>
        </w:rPr>
        <w:t>（五）现任（含兼任）行政职务</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2" w:firstLineChars="200"/>
        <w:jc w:val="both"/>
        <w:textAlignment w:val="auto"/>
        <w:rPr>
          <w:rFonts w:hint="eastAsia" w:ascii="Times New Roman" w:hAnsi="Times New Roman" w:eastAsia="仿宋_GB2312" w:cs="仿宋_GB2312"/>
          <w:i w:val="0"/>
          <w:caps w:val="0"/>
          <w:color w:val="auto"/>
          <w:spacing w:val="0"/>
          <w:sz w:val="28"/>
          <w:szCs w:val="28"/>
          <w:u w:val="none"/>
        </w:rPr>
      </w:pPr>
      <w:r>
        <w:rPr>
          <w:rFonts w:hint="eastAsia" w:ascii="Times New Roman" w:hAnsi="Times New Roman" w:eastAsia="仿宋_GB2312" w:cs="仿宋_GB2312"/>
          <w:b/>
          <w:bCs/>
          <w:i w:val="0"/>
          <w:caps w:val="0"/>
          <w:color w:val="auto"/>
          <w:spacing w:val="0"/>
          <w:sz w:val="28"/>
          <w:szCs w:val="28"/>
          <w:u w:val="none"/>
          <w:lang w:val="en-US" w:eastAsia="zh-CN"/>
        </w:rPr>
        <w:t>“现任（含兼任）行政职务”</w:t>
      </w:r>
      <w:r>
        <w:rPr>
          <w:rFonts w:hint="eastAsia" w:ascii="Times New Roman" w:hAnsi="Times New Roman" w:eastAsia="仿宋_GB2312" w:cs="仿宋_GB2312"/>
          <w:i w:val="0"/>
          <w:caps w:val="0"/>
          <w:color w:val="auto"/>
          <w:spacing w:val="0"/>
          <w:sz w:val="28"/>
          <w:szCs w:val="28"/>
          <w:u w:val="none"/>
          <w:lang w:val="en-US" w:eastAsia="zh-CN"/>
        </w:rPr>
        <w:t>。主要内容包括：“现任（含兼任）行政职务”、“任职时间”。 如无行政职务，此处不需要填写。</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仿宋_GB2312"/>
          <w:i w:val="0"/>
          <w:caps w:val="0"/>
          <w:color w:val="auto"/>
          <w:spacing w:val="0"/>
          <w:sz w:val="28"/>
          <w:szCs w:val="28"/>
          <w:highlight w:val="none"/>
          <w:u w:val="none"/>
          <w:lang w:val="en-US" w:eastAsia="zh-CN"/>
        </w:rPr>
      </w:pPr>
      <w:r>
        <w:rPr>
          <w:rFonts w:hint="eastAsia" w:ascii="Times New Roman" w:hAnsi="Times New Roman" w:eastAsia="仿宋_GB2312" w:cs="仿宋_GB2312"/>
          <w:i w:val="0"/>
          <w:caps w:val="0"/>
          <w:color w:val="auto"/>
          <w:spacing w:val="0"/>
          <w:sz w:val="28"/>
          <w:szCs w:val="28"/>
          <w:u w:val="none"/>
          <w:lang w:val="en-US" w:eastAsia="zh-CN"/>
        </w:rPr>
        <w:t>上传材料</w:t>
      </w:r>
      <w:r>
        <w:rPr>
          <w:rFonts w:hint="eastAsia" w:ascii="Times New Roman" w:hAnsi="Times New Roman" w:eastAsia="仿宋_GB2312" w:cs="仿宋_GB2312"/>
          <w:i w:val="0"/>
          <w:caps w:val="0"/>
          <w:color w:val="auto"/>
          <w:spacing w:val="0"/>
          <w:sz w:val="28"/>
          <w:szCs w:val="28"/>
          <w:highlight w:val="none"/>
          <w:u w:val="none"/>
          <w:lang w:val="en-US" w:eastAsia="zh-CN"/>
        </w:rPr>
        <w:t>：行政职务任命文件等相关佐证材料。事</w:t>
      </w:r>
      <w:r>
        <w:rPr>
          <w:rFonts w:hint="eastAsia" w:ascii="Times New Roman" w:hAnsi="Times New Roman" w:eastAsia="仿宋_GB2312" w:cs="仿宋_GB2312"/>
          <w:i w:val="0"/>
          <w:caps w:val="0"/>
          <w:color w:val="auto"/>
          <w:spacing w:val="0"/>
          <w:sz w:val="28"/>
          <w:szCs w:val="28"/>
          <w:u w:val="none"/>
          <w:lang w:val="en-US" w:eastAsia="zh-CN"/>
        </w:rPr>
        <w:t>业单位“双肩挑”人员申报职称，因工作需要确需在专业技术岗位上兼职并按专业技术岗位进行管理的，按干部人事管理权限办理有关审批手续，上传</w:t>
      </w:r>
      <w:r>
        <w:rPr>
          <w:rFonts w:hint="eastAsia" w:ascii="Times New Roman" w:hAnsi="Times New Roman" w:eastAsia="仿宋_GB2312" w:cs="仿宋_GB2312"/>
          <w:i w:val="0"/>
          <w:caps w:val="0"/>
          <w:color w:val="auto"/>
          <w:spacing w:val="0"/>
          <w:sz w:val="28"/>
          <w:szCs w:val="28"/>
          <w:highlight w:val="none"/>
          <w:u w:val="none"/>
          <w:lang w:val="en-US" w:eastAsia="zh-CN"/>
        </w:rPr>
        <w:t>《事业单位专业技术岗位兼职审批表》。</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i w:val="0"/>
          <w:caps w:val="0"/>
          <w:color w:val="auto"/>
          <w:spacing w:val="0"/>
          <w:sz w:val="28"/>
          <w:szCs w:val="28"/>
          <w:u w:val="none"/>
          <w:lang w:val="en-US" w:eastAsia="zh-CN"/>
        </w:rPr>
        <w:t>（六）任现职以来考核情况信息</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i w:val="0"/>
          <w:caps w:val="0"/>
          <w:color w:val="auto"/>
          <w:spacing w:val="0"/>
          <w:sz w:val="28"/>
          <w:szCs w:val="28"/>
          <w:u w:val="none"/>
          <w:lang w:val="en-US" w:eastAsia="zh-CN"/>
        </w:rPr>
        <w:t>“</w:t>
      </w:r>
      <w:r>
        <w:rPr>
          <w:rFonts w:hint="eastAsia" w:ascii="Times New Roman" w:hAnsi="Times New Roman" w:eastAsia="仿宋_GB2312" w:cs="仿宋_GB2312"/>
          <w:b/>
          <w:bCs/>
          <w:i w:val="0"/>
          <w:caps w:val="0"/>
          <w:color w:val="auto"/>
          <w:spacing w:val="0"/>
          <w:sz w:val="28"/>
          <w:szCs w:val="28"/>
          <w:u w:val="none"/>
          <w:lang w:val="en-US" w:eastAsia="zh-CN"/>
        </w:rPr>
        <w:t>任现职以来考核情况信息</w:t>
      </w:r>
      <w:r>
        <w:rPr>
          <w:rFonts w:hint="eastAsia" w:ascii="Times New Roman" w:hAnsi="Times New Roman" w:eastAsia="仿宋_GB2312" w:cs="仿宋_GB2312"/>
          <w:i w:val="0"/>
          <w:caps w:val="0"/>
          <w:color w:val="auto"/>
          <w:spacing w:val="0"/>
          <w:sz w:val="28"/>
          <w:szCs w:val="28"/>
          <w:u w:val="none"/>
          <w:lang w:val="en-US" w:eastAsia="zh-CN"/>
        </w:rPr>
        <w:t>”。主要内容包括：“年份”、“受聘专业技术职务（岗位）”、“考核等次”和“考核单位”。</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i w:val="0"/>
          <w:caps w:val="0"/>
          <w:color w:val="auto"/>
          <w:spacing w:val="0"/>
          <w:sz w:val="28"/>
          <w:szCs w:val="28"/>
          <w:u w:val="none"/>
          <w:lang w:val="en-US" w:eastAsia="zh-CN"/>
        </w:rPr>
        <w:t xml:space="preserve">上传材料：由单位出具的考核表或考核结果证明（盖单位公章）等其它相关佐证材料。其中，由省组织评审的系列，按照省申报通知要求提交材料。 </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i w:val="0"/>
          <w:caps w:val="0"/>
          <w:color w:val="auto"/>
          <w:spacing w:val="0"/>
          <w:sz w:val="28"/>
          <w:szCs w:val="28"/>
          <w:u w:val="none"/>
          <w:lang w:val="en-US" w:eastAsia="zh-CN"/>
        </w:rPr>
        <w:t>（七）外语/计算机</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2" w:firstLineChars="200"/>
        <w:jc w:val="both"/>
        <w:textAlignment w:val="auto"/>
        <w:rPr>
          <w:rFonts w:hint="eastAsia"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b/>
          <w:bCs/>
          <w:i w:val="0"/>
          <w:caps w:val="0"/>
          <w:color w:val="auto"/>
          <w:spacing w:val="0"/>
          <w:sz w:val="28"/>
          <w:szCs w:val="28"/>
          <w:u w:val="none"/>
          <w:lang w:val="en-US" w:eastAsia="zh-CN"/>
        </w:rPr>
        <w:t>“外语/计算机”</w:t>
      </w:r>
      <w:r>
        <w:rPr>
          <w:rFonts w:hint="eastAsia" w:ascii="Times New Roman" w:hAnsi="Times New Roman" w:eastAsia="仿宋_GB2312" w:cs="仿宋_GB2312"/>
          <w:i w:val="0"/>
          <w:caps w:val="0"/>
          <w:color w:val="auto"/>
          <w:spacing w:val="0"/>
          <w:sz w:val="28"/>
          <w:szCs w:val="28"/>
          <w:u w:val="none"/>
          <w:lang w:val="en-US" w:eastAsia="zh-CN"/>
        </w:rPr>
        <w:t xml:space="preserve"> 。主要内容包括：“懂何种外语，达到何种程度”、“计算机水平”，如实填写。如无，此处不需要填写。只要填写，则需要上传附件。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i w:val="0"/>
          <w:caps w:val="0"/>
          <w:color w:val="auto"/>
          <w:spacing w:val="0"/>
          <w:sz w:val="28"/>
          <w:szCs w:val="28"/>
          <w:u w:val="none"/>
          <w:lang w:val="en-US" w:eastAsia="zh-CN"/>
        </w:rPr>
        <w:t>上传材料：上传相应证书。</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i w:val="0"/>
          <w:caps w:val="0"/>
          <w:color w:val="auto"/>
          <w:spacing w:val="0"/>
          <w:sz w:val="28"/>
          <w:szCs w:val="28"/>
          <w:u w:val="none"/>
          <w:lang w:val="en-US" w:eastAsia="zh-CN"/>
        </w:rPr>
        <w:t>（八） 近五年学习培训及继续教育经历</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2" w:firstLineChars="200"/>
        <w:jc w:val="both"/>
        <w:textAlignment w:val="auto"/>
        <w:rPr>
          <w:rFonts w:hint="eastAsia" w:ascii="Times New Roman" w:hAnsi="Times New Roman" w:eastAsia="仿宋_GB2312" w:cs="仿宋_GB2312"/>
          <w:i w:val="0"/>
          <w:caps w:val="0"/>
          <w:color w:val="auto"/>
          <w:spacing w:val="0"/>
          <w:kern w:val="0"/>
          <w:sz w:val="28"/>
          <w:szCs w:val="28"/>
          <w:u w:val="none"/>
          <w:lang w:val="en-US" w:eastAsia="zh-CN" w:bidi="ar"/>
        </w:rPr>
      </w:pPr>
      <w:r>
        <w:rPr>
          <w:rFonts w:hint="eastAsia" w:ascii="Times New Roman" w:hAnsi="Times New Roman" w:eastAsia="仿宋_GB2312" w:cs="仿宋_GB2312"/>
          <w:b/>
          <w:bCs/>
          <w:i w:val="0"/>
          <w:caps w:val="0"/>
          <w:color w:val="auto"/>
          <w:spacing w:val="0"/>
          <w:sz w:val="28"/>
          <w:szCs w:val="28"/>
          <w:u w:val="none"/>
          <w:lang w:val="en-US" w:eastAsia="zh-CN"/>
        </w:rPr>
        <w:t>“近五年学习培训及继续教育经历”。</w:t>
      </w:r>
      <w:r>
        <w:rPr>
          <w:rFonts w:hint="eastAsia" w:ascii="Times New Roman" w:hAnsi="Times New Roman" w:eastAsia="仿宋_GB2312" w:cs="仿宋_GB2312"/>
          <w:i w:val="0"/>
          <w:caps w:val="0"/>
          <w:color w:val="auto"/>
          <w:spacing w:val="0"/>
          <w:sz w:val="28"/>
          <w:szCs w:val="28"/>
          <w:u w:val="none"/>
          <w:lang w:val="en-US" w:eastAsia="zh-CN"/>
        </w:rPr>
        <w:t>按省厅部署，职称申报评审系统将自动从山东省专业技术人员继续教育公共服务平台提取继续教育数据。我市继续教育服务平台已经与省平台完成数据对接，我市专业技术人员学时申报管理仍在</w:t>
      </w:r>
      <w:r>
        <w:rPr>
          <w:rFonts w:hint="eastAsia" w:ascii="Times New Roman" w:hAnsi="Times New Roman" w:eastAsia="仿宋_GB2312" w:cs="仿宋_GB2312"/>
          <w:b/>
          <w:bCs/>
          <w:i w:val="0"/>
          <w:caps w:val="0"/>
          <w:color w:val="auto"/>
          <w:spacing w:val="0"/>
          <w:sz w:val="28"/>
          <w:szCs w:val="28"/>
          <w:u w:val="none"/>
          <w:lang w:val="en-US" w:eastAsia="zh-CN"/>
        </w:rPr>
        <w:t>“威海市专业技术人员继续教育服务平台”</w:t>
      </w:r>
      <w:r>
        <w:rPr>
          <w:rFonts w:hint="eastAsia" w:ascii="Times New Roman" w:hAnsi="Times New Roman" w:eastAsia="仿宋_GB2312" w:cs="仿宋_GB2312"/>
          <w:i w:val="0"/>
          <w:caps w:val="0"/>
          <w:color w:val="auto"/>
          <w:spacing w:val="0"/>
          <w:sz w:val="28"/>
          <w:szCs w:val="28"/>
          <w:u w:val="none"/>
          <w:lang w:val="en-US" w:eastAsia="zh-CN"/>
        </w:rPr>
        <w:t>完成即可，无需另行注册省平台（“山东省专业技术人员继续教育公共服务平台”上个人用户名为本人身份证号，密码为身份证号后六位）。</w:t>
      </w:r>
      <w:r>
        <w:rPr>
          <w:rFonts w:hint="eastAsia" w:ascii="Times New Roman" w:hAnsi="Times New Roman" w:eastAsia="仿宋_GB2312" w:cs="仿宋_GB2312"/>
          <w:i w:val="0"/>
          <w:caps w:val="0"/>
          <w:color w:val="auto"/>
          <w:spacing w:val="0"/>
          <w:kern w:val="0"/>
          <w:sz w:val="28"/>
          <w:szCs w:val="28"/>
          <w:u w:val="none"/>
          <w:lang w:val="en-US" w:eastAsia="zh-CN" w:bidi="ar"/>
        </w:rPr>
        <w:t>2022年6月之前已在市平台注册使用的专业技术人员和用人单位无需重复注册省级服务平台，2022年6月之后新注册的专业技术人员和用人单位，需在省市两级服务平台同步完成注册，注册后学时数据可以实现自动对接。</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i w:val="0"/>
          <w:caps w:val="0"/>
          <w:color w:val="auto"/>
          <w:spacing w:val="0"/>
          <w:sz w:val="28"/>
          <w:szCs w:val="28"/>
          <w:u w:val="none"/>
          <w:lang w:val="en-US" w:eastAsia="zh-CN"/>
        </w:rPr>
        <w:t>上传材料：若个别系列职称申报时，系统尚未能实现自动提取继续教育学时功能，则由申报人从山东省专业技术人员继续教育公共服务平台下载《山东省专业技术人员继续教育证书》，并上传</w:t>
      </w:r>
      <w:r>
        <w:rPr>
          <w:rFonts w:hint="eastAsia" w:ascii="Times New Roman" w:hAnsi="Times New Roman" w:eastAsia="仿宋_GB2312" w:cs="仿宋_GB2312"/>
          <w:i w:val="0"/>
          <w:caps w:val="0"/>
          <w:color w:val="auto"/>
          <w:spacing w:val="0"/>
          <w:sz w:val="28"/>
          <w:szCs w:val="28"/>
          <w:u w:val="none"/>
        </w:rPr>
        <w:t>职称评审系统</w:t>
      </w:r>
      <w:r>
        <w:rPr>
          <w:rFonts w:hint="eastAsia" w:ascii="Times New Roman" w:hAnsi="Times New Roman" w:eastAsia="仿宋_GB2312" w:cs="仿宋_GB2312"/>
          <w:i w:val="0"/>
          <w:caps w:val="0"/>
          <w:color w:val="auto"/>
          <w:spacing w:val="0"/>
          <w:sz w:val="28"/>
          <w:szCs w:val="28"/>
          <w:u w:val="none"/>
          <w:lang w:val="en-US" w:eastAsia="zh-CN"/>
        </w:rPr>
        <w:t>。</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i w:val="0"/>
          <w:caps w:val="0"/>
          <w:color w:val="auto"/>
          <w:spacing w:val="0"/>
          <w:sz w:val="28"/>
          <w:szCs w:val="28"/>
          <w:u w:val="none"/>
          <w:lang w:val="en-US" w:eastAsia="zh-CN"/>
        </w:rPr>
        <w:t>（九）工作经历</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2" w:firstLineChars="200"/>
        <w:jc w:val="both"/>
        <w:textAlignment w:val="auto"/>
        <w:rPr>
          <w:rFonts w:hint="eastAsia"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b/>
          <w:bCs/>
          <w:i w:val="0"/>
          <w:caps w:val="0"/>
          <w:color w:val="auto"/>
          <w:spacing w:val="0"/>
          <w:sz w:val="28"/>
          <w:szCs w:val="28"/>
          <w:u w:val="none"/>
          <w:lang w:val="en-US" w:eastAsia="zh-CN"/>
        </w:rPr>
        <w:t>“工作经历”</w:t>
      </w:r>
      <w:r>
        <w:rPr>
          <w:rFonts w:hint="eastAsia" w:ascii="Times New Roman" w:hAnsi="Times New Roman" w:eastAsia="仿宋_GB2312" w:cs="仿宋_GB2312"/>
          <w:i w:val="0"/>
          <w:caps w:val="0"/>
          <w:color w:val="auto"/>
          <w:spacing w:val="0"/>
          <w:sz w:val="28"/>
          <w:szCs w:val="28"/>
          <w:u w:val="none"/>
          <w:lang w:val="en-US" w:eastAsia="zh-CN"/>
        </w:rPr>
        <w:t xml:space="preserve">。主要内容包括： “开始时间”、“结束时间”、“单位及科室（部门）”、“从事专业技术工作”、“专业技术职称”。 </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i w:val="0"/>
          <w:caps w:val="0"/>
          <w:color w:val="auto"/>
          <w:spacing w:val="0"/>
          <w:sz w:val="28"/>
          <w:szCs w:val="28"/>
          <w:u w:val="none"/>
          <w:lang w:val="en-US" w:eastAsia="zh-CN"/>
        </w:rPr>
        <w:t>（</w:t>
      </w:r>
      <w:r>
        <w:rPr>
          <w:rFonts w:hint="default" w:ascii="Times New Roman" w:hAnsi="Times New Roman" w:eastAsia="仿宋_GB2312" w:cs="仿宋_GB2312"/>
          <w:i w:val="0"/>
          <w:caps w:val="0"/>
          <w:color w:val="auto"/>
          <w:spacing w:val="0"/>
          <w:sz w:val="28"/>
          <w:szCs w:val="28"/>
          <w:u w:val="none"/>
          <w:lang w:val="en-US" w:eastAsia="zh-CN"/>
        </w:rPr>
        <w:t>1</w:t>
      </w:r>
      <w:r>
        <w:rPr>
          <w:rFonts w:hint="eastAsia" w:ascii="Times New Roman" w:hAnsi="Times New Roman" w:eastAsia="仿宋_GB2312" w:cs="仿宋_GB2312"/>
          <w:i w:val="0"/>
          <w:caps w:val="0"/>
          <w:color w:val="auto"/>
          <w:spacing w:val="0"/>
          <w:sz w:val="28"/>
          <w:szCs w:val="28"/>
          <w:u w:val="none"/>
          <w:lang w:val="en-US" w:eastAsia="zh-CN"/>
        </w:rPr>
        <w:t>）“单位及科室（部门）”按实际情况填写，格式：</w:t>
      </w:r>
      <w:r>
        <w:rPr>
          <w:rFonts w:hint="default" w:ascii="Times New Roman" w:hAnsi="Times New Roman" w:eastAsia="仿宋_GB2312" w:cs="仿宋_GB2312"/>
          <w:i w:val="0"/>
          <w:caps w:val="0"/>
          <w:color w:val="auto"/>
          <w:spacing w:val="0"/>
          <w:sz w:val="28"/>
          <w:szCs w:val="28"/>
          <w:u w:val="none"/>
          <w:lang w:val="en-US" w:eastAsia="zh-CN"/>
        </w:rPr>
        <w:t xml:space="preserve">xx </w:t>
      </w:r>
      <w:r>
        <w:rPr>
          <w:rFonts w:hint="eastAsia" w:ascii="Times New Roman" w:hAnsi="Times New Roman" w:eastAsia="仿宋_GB2312" w:cs="仿宋_GB2312"/>
          <w:i w:val="0"/>
          <w:caps w:val="0"/>
          <w:color w:val="auto"/>
          <w:spacing w:val="0"/>
          <w:sz w:val="28"/>
          <w:szCs w:val="28"/>
          <w:u w:val="none"/>
          <w:lang w:val="en-US" w:eastAsia="zh-CN"/>
        </w:rPr>
        <w:t>单位</w:t>
      </w:r>
      <w:r>
        <w:rPr>
          <w:rFonts w:hint="default" w:ascii="Times New Roman" w:hAnsi="Times New Roman" w:eastAsia="仿宋_GB2312" w:cs="仿宋_GB2312"/>
          <w:i w:val="0"/>
          <w:caps w:val="0"/>
          <w:color w:val="auto"/>
          <w:spacing w:val="0"/>
          <w:sz w:val="28"/>
          <w:szCs w:val="28"/>
          <w:u w:val="none"/>
          <w:lang w:val="en-US" w:eastAsia="zh-CN"/>
        </w:rPr>
        <w:t xml:space="preserve">xx </w:t>
      </w:r>
      <w:r>
        <w:rPr>
          <w:rFonts w:hint="eastAsia" w:ascii="Times New Roman" w:hAnsi="Times New Roman" w:eastAsia="仿宋_GB2312" w:cs="仿宋_GB2312"/>
          <w:i w:val="0"/>
          <w:caps w:val="0"/>
          <w:color w:val="auto"/>
          <w:spacing w:val="0"/>
          <w:sz w:val="28"/>
          <w:szCs w:val="28"/>
          <w:u w:val="none"/>
          <w:lang w:val="en-US" w:eastAsia="zh-CN"/>
        </w:rPr>
        <w:t xml:space="preserve">科室（部门），专业技术岗位发生调整的应分时间段填写清楚。 </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i w:val="0"/>
          <w:caps w:val="0"/>
          <w:color w:val="auto"/>
          <w:spacing w:val="0"/>
          <w:sz w:val="28"/>
          <w:szCs w:val="28"/>
          <w:u w:val="none"/>
          <w:lang w:val="en-US" w:eastAsia="zh-CN"/>
        </w:rPr>
        <w:t>（</w:t>
      </w:r>
      <w:r>
        <w:rPr>
          <w:rFonts w:hint="default" w:ascii="Times New Roman" w:hAnsi="Times New Roman" w:eastAsia="仿宋_GB2312" w:cs="仿宋_GB2312"/>
          <w:i w:val="0"/>
          <w:caps w:val="0"/>
          <w:color w:val="auto"/>
          <w:spacing w:val="0"/>
          <w:sz w:val="28"/>
          <w:szCs w:val="28"/>
          <w:u w:val="none"/>
          <w:lang w:val="en-US" w:eastAsia="zh-CN"/>
        </w:rPr>
        <w:t>2</w:t>
      </w:r>
      <w:r>
        <w:rPr>
          <w:rFonts w:hint="eastAsia" w:ascii="Times New Roman" w:hAnsi="Times New Roman" w:eastAsia="仿宋_GB2312" w:cs="仿宋_GB2312"/>
          <w:i w:val="0"/>
          <w:caps w:val="0"/>
          <w:color w:val="auto"/>
          <w:spacing w:val="0"/>
          <w:sz w:val="28"/>
          <w:szCs w:val="28"/>
          <w:u w:val="none"/>
          <w:lang w:val="en-US" w:eastAsia="zh-CN"/>
        </w:rPr>
        <w:t xml:space="preserve">）“从事专业技术工作”应按本时间段内所从事的工作岗位如实填写。 </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i w:val="0"/>
          <w:caps w:val="0"/>
          <w:color w:val="auto"/>
          <w:spacing w:val="0"/>
          <w:sz w:val="28"/>
          <w:szCs w:val="28"/>
          <w:u w:val="none"/>
          <w:lang w:val="en-US" w:eastAsia="zh-CN"/>
        </w:rPr>
        <w:t>（</w:t>
      </w:r>
      <w:r>
        <w:rPr>
          <w:rFonts w:hint="default" w:ascii="Times New Roman" w:hAnsi="Times New Roman" w:eastAsia="仿宋_GB2312" w:cs="仿宋_GB2312"/>
          <w:i w:val="0"/>
          <w:caps w:val="0"/>
          <w:color w:val="auto"/>
          <w:spacing w:val="0"/>
          <w:sz w:val="28"/>
          <w:szCs w:val="28"/>
          <w:u w:val="none"/>
          <w:lang w:val="en-US" w:eastAsia="zh-CN"/>
        </w:rPr>
        <w:t>3</w:t>
      </w:r>
      <w:r>
        <w:rPr>
          <w:rFonts w:hint="eastAsia" w:ascii="Times New Roman" w:hAnsi="Times New Roman" w:eastAsia="仿宋_GB2312" w:cs="仿宋_GB2312"/>
          <w:i w:val="0"/>
          <w:caps w:val="0"/>
          <w:color w:val="auto"/>
          <w:spacing w:val="0"/>
          <w:sz w:val="28"/>
          <w:szCs w:val="28"/>
          <w:u w:val="none"/>
          <w:lang w:val="en-US" w:eastAsia="zh-CN"/>
        </w:rPr>
        <w:t>）</w:t>
      </w:r>
      <w:r>
        <w:rPr>
          <w:rFonts w:hint="eastAsia" w:ascii="Times New Roman" w:hAnsi="Times New Roman" w:eastAsia="仿宋_GB2312" w:cs="仿宋_GB2312"/>
          <w:b/>
          <w:bCs/>
          <w:i w:val="0"/>
          <w:caps w:val="0"/>
          <w:color w:val="auto"/>
          <w:spacing w:val="0"/>
          <w:sz w:val="28"/>
          <w:szCs w:val="28"/>
          <w:u w:val="none"/>
          <w:lang w:val="en-US" w:eastAsia="zh-CN"/>
        </w:rPr>
        <w:t>“专业技术职称”如实填写</w:t>
      </w:r>
      <w:r>
        <w:rPr>
          <w:rFonts w:hint="eastAsia" w:ascii="Times New Roman" w:hAnsi="Times New Roman" w:eastAsia="仿宋_GB2312" w:cs="仿宋_GB2312"/>
          <w:i w:val="0"/>
          <w:caps w:val="0"/>
          <w:color w:val="auto"/>
          <w:spacing w:val="0"/>
          <w:sz w:val="28"/>
          <w:szCs w:val="28"/>
          <w:u w:val="none"/>
          <w:lang w:val="en-US" w:eastAsia="zh-CN"/>
        </w:rPr>
        <w:t xml:space="preserve">。 </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i w:val="0"/>
          <w:caps w:val="0"/>
          <w:color w:val="auto"/>
          <w:spacing w:val="0"/>
          <w:sz w:val="28"/>
          <w:szCs w:val="28"/>
          <w:u w:val="none"/>
          <w:lang w:val="en-US" w:eastAsia="zh-CN"/>
        </w:rPr>
        <w:t>注：</w:t>
      </w:r>
      <w:r>
        <w:rPr>
          <w:rFonts w:hint="eastAsia" w:ascii="Times New Roman" w:hAnsi="Times New Roman" w:eastAsia="仿宋_GB2312" w:cs="仿宋_GB2312"/>
          <w:i w:val="0"/>
          <w:caps w:val="0"/>
          <w:color w:val="auto"/>
          <w:spacing w:val="0"/>
          <w:sz w:val="28"/>
          <w:szCs w:val="28"/>
          <w:highlight w:val="none"/>
          <w:u w:val="none"/>
          <w:lang w:val="en-US" w:eastAsia="zh-CN"/>
        </w:rPr>
        <w:t>工作经历如实连续填写，不得间断。</w:t>
      </w:r>
      <w:r>
        <w:rPr>
          <w:rFonts w:hint="eastAsia" w:ascii="Times New Roman" w:hAnsi="Times New Roman" w:eastAsia="仿宋_GB2312" w:cs="仿宋_GB2312"/>
          <w:i w:val="0"/>
          <w:caps w:val="0"/>
          <w:color w:val="auto"/>
          <w:spacing w:val="0"/>
          <w:sz w:val="28"/>
          <w:szCs w:val="28"/>
          <w:u w:val="none"/>
          <w:lang w:val="en-US" w:eastAsia="zh-CN"/>
        </w:rPr>
        <w:t>需根据评委会要求上传证明材料。如</w:t>
      </w:r>
      <w:r>
        <w:rPr>
          <w:rFonts w:hint="eastAsia" w:ascii="Times New Roman" w:hAnsi="Times New Roman" w:eastAsia="仿宋_GB2312" w:cs="仿宋_GB2312"/>
          <w:i w:val="0"/>
          <w:caps w:val="0"/>
          <w:color w:val="auto"/>
          <w:spacing w:val="0"/>
          <w:kern w:val="0"/>
          <w:sz w:val="28"/>
          <w:szCs w:val="28"/>
          <w:u w:val="none"/>
          <w:lang w:val="en-US" w:eastAsia="zh-CN" w:bidi="ar"/>
        </w:rPr>
        <w:t>已完成干部人事档案专项审核的事业单位，应由用人单位提供申报人员《干部人事档案专项审核工作专用干部任免审批表》；其他可上传劳动合同等证明材料。</w:t>
      </w:r>
      <w:r>
        <w:rPr>
          <w:rFonts w:hint="eastAsia" w:ascii="Times New Roman" w:hAnsi="Times New Roman" w:eastAsia="仿宋_GB2312" w:cs="仿宋_GB2312"/>
          <w:i w:val="0"/>
          <w:caps w:val="0"/>
          <w:color w:val="auto"/>
          <w:spacing w:val="0"/>
          <w:sz w:val="28"/>
          <w:szCs w:val="28"/>
          <w:u w:val="none"/>
          <w:lang w:val="en-US" w:eastAsia="zh-CN"/>
        </w:rPr>
        <w:t>其中，有援外、援藏、援疆、援青等经历的应提交相应佐证材料。</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i w:val="0"/>
          <w:caps w:val="0"/>
          <w:color w:val="auto"/>
          <w:spacing w:val="0"/>
          <w:sz w:val="28"/>
          <w:szCs w:val="28"/>
          <w:u w:val="none"/>
          <w:lang w:val="en-US" w:eastAsia="zh-CN"/>
        </w:rPr>
        <w:t>（十）任现职以来取得的代表性成果</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2" w:firstLineChars="200"/>
        <w:jc w:val="both"/>
        <w:textAlignment w:val="auto"/>
        <w:rPr>
          <w:rFonts w:hint="eastAsia"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b/>
          <w:bCs/>
          <w:i w:val="0"/>
          <w:caps w:val="0"/>
          <w:color w:val="auto"/>
          <w:spacing w:val="0"/>
          <w:sz w:val="28"/>
          <w:szCs w:val="28"/>
          <w:u w:val="none"/>
          <w:lang w:val="en-US" w:eastAsia="zh-CN"/>
        </w:rPr>
        <w:t>“任现职以来取得的代表性成果</w:t>
      </w:r>
      <w:r>
        <w:rPr>
          <w:rFonts w:hint="eastAsia" w:ascii="Times New Roman" w:hAnsi="Times New Roman" w:eastAsia="仿宋_GB2312" w:cs="仿宋_GB2312"/>
          <w:b/>
          <w:bCs/>
          <w:i w:val="0"/>
          <w:caps w:val="0"/>
          <w:color w:val="auto"/>
          <w:spacing w:val="0"/>
          <w:sz w:val="28"/>
          <w:szCs w:val="28"/>
          <w:highlight w:val="none"/>
          <w:u w:val="none"/>
          <w:lang w:val="en-US" w:eastAsia="zh-CN"/>
        </w:rPr>
        <w:t>（限填15条）</w:t>
      </w:r>
      <w:r>
        <w:rPr>
          <w:rFonts w:hint="eastAsia" w:ascii="Times New Roman" w:hAnsi="Times New Roman" w:eastAsia="仿宋_GB2312" w:cs="仿宋_GB2312"/>
          <w:b/>
          <w:bCs/>
          <w:i w:val="0"/>
          <w:caps w:val="0"/>
          <w:color w:val="auto"/>
          <w:spacing w:val="0"/>
          <w:sz w:val="28"/>
          <w:szCs w:val="28"/>
          <w:u w:val="none"/>
          <w:lang w:val="en-US" w:eastAsia="zh-CN"/>
        </w:rPr>
        <w:t>”。</w:t>
      </w:r>
      <w:r>
        <w:rPr>
          <w:rFonts w:hint="eastAsia" w:ascii="Times New Roman" w:hAnsi="Times New Roman" w:eastAsia="仿宋_GB2312" w:cs="仿宋_GB2312"/>
          <w:b w:val="0"/>
          <w:bCs w:val="0"/>
          <w:i w:val="0"/>
          <w:caps w:val="0"/>
          <w:color w:val="auto"/>
          <w:spacing w:val="0"/>
          <w:sz w:val="28"/>
          <w:szCs w:val="28"/>
          <w:u w:val="none"/>
          <w:lang w:val="en-US" w:eastAsia="zh-CN"/>
        </w:rPr>
        <w:t>“成果类别”从系统下拉列表中选择，有“论文/著作、获奖/表彰、课题/项目、专利、其他”。</w:t>
      </w:r>
      <w:r>
        <w:rPr>
          <w:rFonts w:hint="eastAsia" w:ascii="Times New Roman" w:hAnsi="Times New Roman" w:eastAsia="仿宋_GB2312" w:cs="仿宋_GB2312"/>
          <w:i w:val="0"/>
          <w:caps w:val="0"/>
          <w:color w:val="auto"/>
          <w:spacing w:val="0"/>
          <w:sz w:val="28"/>
          <w:szCs w:val="28"/>
          <w:u w:val="none"/>
          <w:lang w:val="en-US" w:eastAsia="zh-CN"/>
        </w:rPr>
        <w:t xml:space="preserve">本栏填写反映本人任现职以来取得的成果，并按时间排列顺序；同一成果的不同奖项只填写最高奖项；同一获奖项目、获奖论文及获奖著作只算一条。 </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i w:val="0"/>
          <w:caps w:val="0"/>
          <w:color w:val="auto"/>
          <w:spacing w:val="0"/>
          <w:sz w:val="28"/>
          <w:szCs w:val="28"/>
          <w:u w:val="none"/>
          <w:lang w:val="en-US" w:eastAsia="zh-CN"/>
        </w:rPr>
        <w:t>（1）</w:t>
      </w:r>
      <w:r>
        <w:rPr>
          <w:rFonts w:hint="eastAsia" w:ascii="Times New Roman" w:hAnsi="Times New Roman" w:eastAsia="仿宋_GB2312" w:cs="仿宋_GB2312"/>
          <w:b/>
          <w:bCs/>
          <w:i w:val="0"/>
          <w:caps w:val="0"/>
          <w:color w:val="auto"/>
          <w:spacing w:val="0"/>
          <w:sz w:val="28"/>
          <w:szCs w:val="28"/>
          <w:u w:val="none"/>
          <w:lang w:val="en-US" w:eastAsia="zh-CN"/>
        </w:rPr>
        <w:t>论文/著作</w:t>
      </w:r>
      <w:r>
        <w:rPr>
          <w:rFonts w:hint="eastAsia" w:ascii="Times New Roman" w:hAnsi="Times New Roman" w:eastAsia="仿宋_GB2312" w:cs="仿宋_GB2312"/>
          <w:i w:val="0"/>
          <w:caps w:val="0"/>
          <w:color w:val="auto"/>
          <w:spacing w:val="0"/>
          <w:sz w:val="28"/>
          <w:szCs w:val="28"/>
          <w:u w:val="none"/>
          <w:lang w:val="en-US" w:eastAsia="zh-CN"/>
        </w:rPr>
        <w:t xml:space="preserve">。主要内容包括：“成果名称”、“时间”、“位次”、“报刊或出版社”、“转载刊物”、验证网址。 </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i w:val="0"/>
          <w:caps w:val="0"/>
          <w:color w:val="auto"/>
          <w:spacing w:val="0"/>
          <w:sz w:val="28"/>
          <w:szCs w:val="28"/>
          <w:u w:val="none"/>
          <w:lang w:val="en-US" w:eastAsia="zh-CN"/>
        </w:rPr>
        <w:t>本栏目填写填写的论文、作品应是在具有全国统一刊号（</w:t>
      </w:r>
      <w:r>
        <w:rPr>
          <w:rFonts w:hint="default" w:ascii="Times New Roman" w:hAnsi="Times New Roman" w:eastAsia="仿宋_GB2312" w:cs="仿宋_GB2312"/>
          <w:i w:val="0"/>
          <w:caps w:val="0"/>
          <w:color w:val="auto"/>
          <w:spacing w:val="0"/>
          <w:sz w:val="28"/>
          <w:szCs w:val="28"/>
          <w:u w:val="none"/>
          <w:lang w:val="en-US" w:eastAsia="zh-CN"/>
        </w:rPr>
        <w:t>CN</w:t>
      </w:r>
      <w:r>
        <w:rPr>
          <w:rFonts w:hint="eastAsia" w:ascii="Times New Roman" w:hAnsi="Times New Roman" w:eastAsia="仿宋_GB2312" w:cs="仿宋_GB2312"/>
          <w:i w:val="0"/>
          <w:caps w:val="0"/>
          <w:color w:val="auto"/>
          <w:spacing w:val="0"/>
          <w:sz w:val="28"/>
          <w:szCs w:val="28"/>
          <w:u w:val="none"/>
          <w:lang w:val="en-US" w:eastAsia="zh-CN"/>
        </w:rPr>
        <w:t>、</w:t>
      </w:r>
      <w:r>
        <w:rPr>
          <w:rFonts w:hint="default" w:ascii="Times New Roman" w:hAnsi="Times New Roman" w:eastAsia="仿宋_GB2312" w:cs="仿宋_GB2312"/>
          <w:i w:val="0"/>
          <w:caps w:val="0"/>
          <w:color w:val="auto"/>
          <w:spacing w:val="0"/>
          <w:sz w:val="28"/>
          <w:szCs w:val="28"/>
          <w:u w:val="none"/>
          <w:lang w:val="en-US" w:eastAsia="zh-CN"/>
        </w:rPr>
        <w:t>ISSN</w:t>
      </w:r>
      <w:r>
        <w:rPr>
          <w:rFonts w:hint="eastAsia" w:ascii="Times New Roman" w:hAnsi="Times New Roman" w:eastAsia="仿宋_GB2312" w:cs="仿宋_GB2312"/>
          <w:i w:val="0"/>
          <w:caps w:val="0"/>
          <w:color w:val="auto"/>
          <w:spacing w:val="0"/>
          <w:sz w:val="28"/>
          <w:szCs w:val="28"/>
          <w:u w:val="none"/>
          <w:lang w:val="en-US" w:eastAsia="zh-CN"/>
        </w:rPr>
        <w:t>）正式刊物上公开发表的，论著是具有统一书号（</w:t>
      </w:r>
      <w:r>
        <w:rPr>
          <w:rFonts w:hint="default" w:ascii="Times New Roman" w:hAnsi="Times New Roman" w:eastAsia="仿宋_GB2312" w:cs="仿宋_GB2312"/>
          <w:i w:val="0"/>
          <w:caps w:val="0"/>
          <w:color w:val="auto"/>
          <w:spacing w:val="0"/>
          <w:sz w:val="28"/>
          <w:szCs w:val="28"/>
          <w:u w:val="none"/>
          <w:lang w:val="en-US" w:eastAsia="zh-CN"/>
        </w:rPr>
        <w:t>ISBN</w:t>
      </w:r>
      <w:r>
        <w:rPr>
          <w:rFonts w:hint="eastAsia" w:ascii="Times New Roman" w:hAnsi="Times New Roman" w:eastAsia="仿宋_GB2312" w:cs="仿宋_GB2312"/>
          <w:i w:val="0"/>
          <w:caps w:val="0"/>
          <w:color w:val="auto"/>
          <w:spacing w:val="0"/>
          <w:sz w:val="28"/>
          <w:szCs w:val="28"/>
          <w:u w:val="none"/>
          <w:lang w:val="en-US" w:eastAsia="zh-CN"/>
        </w:rPr>
        <w:t>）的正式出版物，</w:t>
      </w:r>
      <w:r>
        <w:rPr>
          <w:rFonts w:hint="eastAsia" w:ascii="Times New Roman" w:hAnsi="Times New Roman" w:eastAsia="仿宋_GB2312" w:cs="仿宋_GB2312"/>
          <w:i w:val="0"/>
          <w:caps w:val="0"/>
          <w:color w:val="auto"/>
          <w:spacing w:val="0"/>
          <w:sz w:val="28"/>
          <w:szCs w:val="28"/>
          <w:u w:val="none"/>
          <w:lang w:eastAsia="zh-CN"/>
        </w:rPr>
        <w:t>评价标准中另有规定的从其规定，</w:t>
      </w:r>
      <w:r>
        <w:rPr>
          <w:rFonts w:hint="eastAsia" w:ascii="Times New Roman" w:hAnsi="Times New Roman" w:eastAsia="仿宋_GB2312" w:cs="仿宋_GB2312"/>
          <w:i w:val="0"/>
          <w:caps w:val="0"/>
          <w:color w:val="auto"/>
          <w:spacing w:val="0"/>
          <w:sz w:val="28"/>
          <w:szCs w:val="28"/>
          <w:u w:val="none"/>
          <w:lang w:val="en-US" w:eastAsia="zh-CN"/>
        </w:rPr>
        <w:t>并按时间排列顺序。</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i w:val="0"/>
          <w:caps w:val="0"/>
          <w:color w:val="auto"/>
          <w:spacing w:val="0"/>
          <w:sz w:val="28"/>
          <w:szCs w:val="28"/>
          <w:u w:val="none"/>
          <w:lang w:val="en-US" w:eastAsia="zh-CN"/>
        </w:rPr>
        <w:t xml:space="preserve">①“成果名称”填写格式：“论文：《论文全称》”；或“著作：《著作全称》”；或“作品：《作品全称》”等。属于主编、副主编或编委应在括号内注明。 </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i w:val="0"/>
          <w:caps w:val="0"/>
          <w:color w:val="auto"/>
          <w:spacing w:val="0"/>
          <w:sz w:val="28"/>
          <w:szCs w:val="28"/>
          <w:u w:val="none"/>
          <w:lang w:val="en-US" w:eastAsia="zh-CN"/>
        </w:rPr>
        <w:t xml:space="preserve">②“时间”填写报刊或著作的出版时间。 </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i w:val="0"/>
          <w:caps w:val="0"/>
          <w:color w:val="auto"/>
          <w:spacing w:val="0"/>
          <w:sz w:val="28"/>
          <w:szCs w:val="28"/>
          <w:u w:val="none"/>
          <w:lang w:val="en-US" w:eastAsia="zh-CN"/>
        </w:rPr>
        <w:t>③“位次”。个人独立完成的填写 “</w:t>
      </w:r>
      <w:r>
        <w:rPr>
          <w:rFonts w:hint="default" w:ascii="Times New Roman" w:hAnsi="Times New Roman" w:eastAsia="仿宋_GB2312" w:cs="仿宋_GB2312"/>
          <w:i w:val="0"/>
          <w:caps w:val="0"/>
          <w:color w:val="auto"/>
          <w:spacing w:val="0"/>
          <w:sz w:val="28"/>
          <w:szCs w:val="28"/>
          <w:u w:val="none"/>
          <w:lang w:val="en-US" w:eastAsia="zh-CN"/>
        </w:rPr>
        <w:t>1/1</w:t>
      </w:r>
      <w:r>
        <w:rPr>
          <w:rFonts w:hint="eastAsia" w:ascii="Times New Roman" w:hAnsi="Times New Roman" w:eastAsia="仿宋_GB2312" w:cs="仿宋_GB2312"/>
          <w:i w:val="0"/>
          <w:caps w:val="0"/>
          <w:color w:val="auto"/>
          <w:spacing w:val="0"/>
          <w:sz w:val="28"/>
          <w:szCs w:val="28"/>
          <w:u w:val="none"/>
          <w:lang w:val="en-US" w:eastAsia="zh-CN"/>
        </w:rPr>
        <w:t>”；与他人合作完成的，采用申报人位次</w:t>
      </w:r>
      <w:r>
        <w:rPr>
          <w:rFonts w:hint="default" w:ascii="Times New Roman" w:hAnsi="Times New Roman" w:eastAsia="仿宋_GB2312" w:cs="仿宋_GB2312"/>
          <w:i w:val="0"/>
          <w:caps w:val="0"/>
          <w:color w:val="auto"/>
          <w:spacing w:val="0"/>
          <w:sz w:val="28"/>
          <w:szCs w:val="28"/>
          <w:u w:val="none"/>
          <w:lang w:val="en-US" w:eastAsia="zh-CN"/>
        </w:rPr>
        <w:t>/</w:t>
      </w:r>
      <w:r>
        <w:rPr>
          <w:rFonts w:hint="eastAsia" w:ascii="Times New Roman" w:hAnsi="Times New Roman" w:eastAsia="仿宋_GB2312" w:cs="仿宋_GB2312"/>
          <w:i w:val="0"/>
          <w:caps w:val="0"/>
          <w:color w:val="auto"/>
          <w:spacing w:val="0"/>
          <w:sz w:val="28"/>
          <w:szCs w:val="28"/>
          <w:u w:val="none"/>
          <w:lang w:val="en-US" w:eastAsia="zh-CN"/>
        </w:rPr>
        <w:t xml:space="preserve">合作人数的填法，如：申报人是第 </w:t>
      </w:r>
      <w:r>
        <w:rPr>
          <w:rFonts w:hint="default" w:ascii="Times New Roman" w:hAnsi="Times New Roman" w:eastAsia="仿宋_GB2312" w:cs="仿宋_GB2312"/>
          <w:i w:val="0"/>
          <w:caps w:val="0"/>
          <w:color w:val="auto"/>
          <w:spacing w:val="0"/>
          <w:sz w:val="28"/>
          <w:szCs w:val="28"/>
          <w:u w:val="none"/>
          <w:lang w:val="en-US" w:eastAsia="zh-CN"/>
        </w:rPr>
        <w:t xml:space="preserve">2 </w:t>
      </w:r>
      <w:r>
        <w:rPr>
          <w:rFonts w:hint="eastAsia" w:ascii="Times New Roman" w:hAnsi="Times New Roman" w:eastAsia="仿宋_GB2312" w:cs="仿宋_GB2312"/>
          <w:i w:val="0"/>
          <w:caps w:val="0"/>
          <w:color w:val="auto"/>
          <w:spacing w:val="0"/>
          <w:sz w:val="28"/>
          <w:szCs w:val="28"/>
          <w:u w:val="none"/>
          <w:lang w:val="en-US" w:eastAsia="zh-CN"/>
        </w:rPr>
        <w:t xml:space="preserve">位完成人，共 </w:t>
      </w:r>
      <w:r>
        <w:rPr>
          <w:rFonts w:hint="default" w:ascii="Times New Roman" w:hAnsi="Times New Roman" w:eastAsia="仿宋_GB2312" w:cs="仿宋_GB2312"/>
          <w:i w:val="0"/>
          <w:caps w:val="0"/>
          <w:color w:val="auto"/>
          <w:spacing w:val="0"/>
          <w:sz w:val="28"/>
          <w:szCs w:val="28"/>
          <w:u w:val="none"/>
          <w:lang w:val="en-US" w:eastAsia="zh-CN"/>
        </w:rPr>
        <w:t xml:space="preserve">3 </w:t>
      </w:r>
      <w:r>
        <w:rPr>
          <w:rFonts w:hint="eastAsia" w:ascii="Times New Roman" w:hAnsi="Times New Roman" w:eastAsia="仿宋_GB2312" w:cs="仿宋_GB2312"/>
          <w:i w:val="0"/>
          <w:caps w:val="0"/>
          <w:color w:val="auto"/>
          <w:spacing w:val="0"/>
          <w:sz w:val="28"/>
          <w:szCs w:val="28"/>
          <w:u w:val="none"/>
          <w:lang w:val="en-US" w:eastAsia="zh-CN"/>
        </w:rPr>
        <w:t>人合作完成，应填写“</w:t>
      </w:r>
      <w:r>
        <w:rPr>
          <w:rFonts w:hint="default" w:ascii="Times New Roman" w:hAnsi="Times New Roman" w:eastAsia="仿宋_GB2312" w:cs="仿宋_GB2312"/>
          <w:i w:val="0"/>
          <w:caps w:val="0"/>
          <w:color w:val="auto"/>
          <w:spacing w:val="0"/>
          <w:sz w:val="28"/>
          <w:szCs w:val="28"/>
          <w:u w:val="none"/>
          <w:lang w:val="en-US" w:eastAsia="zh-CN"/>
        </w:rPr>
        <w:t>2/3</w:t>
      </w:r>
      <w:r>
        <w:rPr>
          <w:rFonts w:hint="eastAsia" w:ascii="Times New Roman" w:hAnsi="Times New Roman" w:eastAsia="仿宋_GB2312" w:cs="仿宋_GB2312"/>
          <w:i w:val="0"/>
          <w:caps w:val="0"/>
          <w:color w:val="auto"/>
          <w:spacing w:val="0"/>
          <w:sz w:val="28"/>
          <w:szCs w:val="28"/>
          <w:u w:val="none"/>
          <w:lang w:val="en-US" w:eastAsia="zh-CN"/>
        </w:rPr>
        <w:t>”。</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i w:val="0"/>
          <w:caps w:val="0"/>
          <w:color w:val="auto"/>
          <w:spacing w:val="0"/>
          <w:sz w:val="28"/>
          <w:szCs w:val="28"/>
          <w:u w:val="none"/>
          <w:lang w:val="en-US" w:eastAsia="zh-CN"/>
        </w:rPr>
        <w:t>④“报刊或出版社”填写载有该作品的刊物或出版专著的出版社的法定全称，刊物加书名号；若为发表于刊物上的论文，要填写论文所在刊物的期数，如：刊物</w:t>
      </w:r>
      <w:r>
        <w:rPr>
          <w:rFonts w:hint="default" w:ascii="Times New Roman" w:hAnsi="Times New Roman" w:eastAsia="仿宋_GB2312" w:cs="仿宋_GB2312"/>
          <w:i w:val="0"/>
          <w:caps w:val="0"/>
          <w:color w:val="auto"/>
          <w:spacing w:val="0"/>
          <w:sz w:val="28"/>
          <w:szCs w:val="28"/>
          <w:u w:val="none"/>
          <w:lang w:val="en-US" w:eastAsia="zh-CN"/>
        </w:rPr>
        <w:t xml:space="preserve">+xx </w:t>
      </w:r>
      <w:r>
        <w:rPr>
          <w:rFonts w:hint="eastAsia" w:ascii="Times New Roman" w:hAnsi="Times New Roman" w:eastAsia="仿宋_GB2312" w:cs="仿宋_GB2312"/>
          <w:i w:val="0"/>
          <w:caps w:val="0"/>
          <w:color w:val="auto"/>
          <w:spacing w:val="0"/>
          <w:sz w:val="28"/>
          <w:szCs w:val="28"/>
          <w:u w:val="none"/>
          <w:lang w:val="en-US" w:eastAsia="zh-CN"/>
        </w:rPr>
        <w:t xml:space="preserve">年第 </w:t>
      </w:r>
      <w:r>
        <w:rPr>
          <w:rFonts w:hint="default" w:ascii="Times New Roman" w:hAnsi="Times New Roman" w:eastAsia="仿宋_GB2312" w:cs="仿宋_GB2312"/>
          <w:i w:val="0"/>
          <w:caps w:val="0"/>
          <w:color w:val="auto"/>
          <w:spacing w:val="0"/>
          <w:sz w:val="28"/>
          <w:szCs w:val="28"/>
          <w:u w:val="none"/>
          <w:lang w:val="en-US" w:eastAsia="zh-CN"/>
        </w:rPr>
        <w:t xml:space="preserve">xx </w:t>
      </w:r>
      <w:r>
        <w:rPr>
          <w:rFonts w:hint="eastAsia" w:ascii="Times New Roman" w:hAnsi="Times New Roman" w:eastAsia="仿宋_GB2312" w:cs="仿宋_GB2312"/>
          <w:i w:val="0"/>
          <w:caps w:val="0"/>
          <w:color w:val="auto"/>
          <w:spacing w:val="0"/>
          <w:sz w:val="28"/>
          <w:szCs w:val="28"/>
          <w:u w:val="none"/>
          <w:lang w:val="en-US" w:eastAsia="zh-CN"/>
        </w:rPr>
        <w:t>期。</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i w:val="0"/>
          <w:caps w:val="0"/>
          <w:color w:val="auto"/>
          <w:spacing w:val="0"/>
          <w:sz w:val="28"/>
          <w:szCs w:val="28"/>
          <w:u w:val="none"/>
          <w:lang w:val="en-US" w:eastAsia="zh-CN"/>
        </w:rPr>
        <w:t>⑤“转载刊物”。如同一论文在其他刊物上发表，按照上条要求如实填写。</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仿宋_GB2312"/>
          <w:i w:val="0"/>
          <w:caps w:val="0"/>
          <w:color w:val="auto"/>
          <w:spacing w:val="0"/>
          <w:sz w:val="28"/>
          <w:szCs w:val="28"/>
          <w:highlight w:val="none"/>
          <w:u w:val="none"/>
          <w:lang w:val="en-US" w:eastAsia="zh-CN"/>
        </w:rPr>
      </w:pPr>
      <w:r>
        <w:rPr>
          <w:rFonts w:hint="eastAsia" w:ascii="Times New Roman" w:hAnsi="Times New Roman" w:eastAsia="仿宋_GB2312" w:cs="仿宋_GB2312"/>
          <w:i w:val="0"/>
          <w:caps w:val="0"/>
          <w:color w:val="auto"/>
          <w:spacing w:val="0"/>
          <w:sz w:val="28"/>
          <w:szCs w:val="28"/>
          <w:u w:val="none"/>
          <w:lang w:val="en-US" w:eastAsia="zh-CN"/>
        </w:rPr>
        <w:t>上传材料</w:t>
      </w:r>
      <w:r>
        <w:rPr>
          <w:rFonts w:hint="eastAsia" w:ascii="Times New Roman" w:hAnsi="Times New Roman" w:eastAsia="仿宋_GB2312" w:cs="仿宋_GB2312"/>
          <w:i w:val="0"/>
          <w:caps w:val="0"/>
          <w:color w:val="auto"/>
          <w:spacing w:val="0"/>
          <w:sz w:val="28"/>
          <w:szCs w:val="28"/>
          <w:highlight w:val="none"/>
          <w:u w:val="none"/>
          <w:lang w:val="en-US" w:eastAsia="zh-CN"/>
        </w:rPr>
        <w:t>：期刊、著作等出版物的封面、目录、正文内容和合法性检索打印页面及检索证明。其中，“著作（专著）、教材等”页数较多的，须上传封面、编委会页、目录页、封底页，有参编章节在“目录页”予以注明或上传参编章节页面，申报材料时须提交原件。各单位对著作、论文的真实性及发表情况进行验证、查询，论文发表期刊应提供国家新闻出版广电总局网站期刊/期刊社查询检索结果，并由所在单位审核人签名并盖单位印章。</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i w:val="0"/>
          <w:caps w:val="0"/>
          <w:color w:val="auto"/>
          <w:spacing w:val="0"/>
          <w:sz w:val="28"/>
          <w:szCs w:val="28"/>
          <w:u w:val="none"/>
          <w:lang w:val="en-US" w:eastAsia="zh-CN"/>
        </w:rPr>
        <w:t>（2）</w:t>
      </w:r>
      <w:r>
        <w:rPr>
          <w:rFonts w:hint="eastAsia" w:ascii="Times New Roman" w:hAnsi="Times New Roman" w:eastAsia="仿宋_GB2312" w:cs="仿宋_GB2312"/>
          <w:b/>
          <w:bCs/>
          <w:i w:val="0"/>
          <w:caps w:val="0"/>
          <w:color w:val="auto"/>
          <w:spacing w:val="0"/>
          <w:sz w:val="28"/>
          <w:szCs w:val="28"/>
          <w:u w:val="none"/>
          <w:lang w:val="en-US" w:eastAsia="zh-CN"/>
        </w:rPr>
        <w:t>获奖/表彰、课题/项目、专利、其他。</w:t>
      </w:r>
      <w:r>
        <w:rPr>
          <w:rFonts w:hint="eastAsia" w:ascii="Times New Roman" w:hAnsi="Times New Roman" w:eastAsia="仿宋_GB2312" w:cs="仿宋_GB2312"/>
          <w:i w:val="0"/>
          <w:caps w:val="0"/>
          <w:color w:val="auto"/>
          <w:spacing w:val="0"/>
          <w:sz w:val="28"/>
          <w:szCs w:val="28"/>
          <w:u w:val="none"/>
          <w:lang w:val="en-US" w:eastAsia="zh-CN"/>
        </w:rPr>
        <w:t>主要内容包括：“成果名称”、“时间”、“位次”、“批准机关”、“等级”、“专利类别”、“批示或证明”等。</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i w:val="0"/>
          <w:caps w:val="0"/>
          <w:color w:val="auto"/>
          <w:spacing w:val="0"/>
          <w:sz w:val="28"/>
          <w:szCs w:val="28"/>
          <w:u w:val="none"/>
          <w:lang w:val="en-US" w:eastAsia="zh-CN"/>
        </w:rPr>
        <w:t xml:space="preserve">①“成果名称”填写时按所提供的证明材料如实填写。 </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i w:val="0"/>
          <w:caps w:val="0"/>
          <w:color w:val="auto"/>
          <w:spacing w:val="0"/>
          <w:sz w:val="28"/>
          <w:szCs w:val="28"/>
          <w:u w:val="none"/>
          <w:lang w:val="en-US" w:eastAsia="zh-CN"/>
        </w:rPr>
        <w:t>②“时间”填写专利证书、获奖证书等的落款时间。</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i w:val="0"/>
          <w:caps w:val="0"/>
          <w:color w:val="auto"/>
          <w:spacing w:val="0"/>
          <w:sz w:val="28"/>
          <w:szCs w:val="28"/>
          <w:u w:val="none"/>
          <w:lang w:val="en-US" w:eastAsia="zh-CN"/>
        </w:rPr>
        <w:t>③“位次”。成果、受奖等是个人独立完成的填写 “</w:t>
      </w:r>
      <w:r>
        <w:rPr>
          <w:rFonts w:hint="default" w:ascii="Times New Roman" w:hAnsi="Times New Roman" w:eastAsia="仿宋_GB2312" w:cs="仿宋_GB2312"/>
          <w:i w:val="0"/>
          <w:caps w:val="0"/>
          <w:color w:val="auto"/>
          <w:spacing w:val="0"/>
          <w:sz w:val="28"/>
          <w:szCs w:val="28"/>
          <w:u w:val="none"/>
          <w:lang w:val="en-US" w:eastAsia="zh-CN"/>
        </w:rPr>
        <w:t>1/1</w:t>
      </w:r>
      <w:r>
        <w:rPr>
          <w:rFonts w:hint="eastAsia" w:ascii="Times New Roman" w:hAnsi="Times New Roman" w:eastAsia="仿宋_GB2312" w:cs="仿宋_GB2312"/>
          <w:i w:val="0"/>
          <w:caps w:val="0"/>
          <w:color w:val="auto"/>
          <w:spacing w:val="0"/>
          <w:sz w:val="28"/>
          <w:szCs w:val="28"/>
          <w:u w:val="none"/>
          <w:lang w:val="en-US" w:eastAsia="zh-CN"/>
        </w:rPr>
        <w:t>”；与他人合作完成的，采用申报人位次</w:t>
      </w:r>
      <w:r>
        <w:rPr>
          <w:rFonts w:hint="default" w:ascii="Times New Roman" w:hAnsi="Times New Roman" w:eastAsia="仿宋_GB2312" w:cs="仿宋_GB2312"/>
          <w:i w:val="0"/>
          <w:caps w:val="0"/>
          <w:color w:val="auto"/>
          <w:spacing w:val="0"/>
          <w:sz w:val="28"/>
          <w:szCs w:val="28"/>
          <w:u w:val="none"/>
          <w:lang w:val="en-US" w:eastAsia="zh-CN"/>
        </w:rPr>
        <w:t>/</w:t>
      </w:r>
      <w:r>
        <w:rPr>
          <w:rFonts w:hint="eastAsia" w:ascii="Times New Roman" w:hAnsi="Times New Roman" w:eastAsia="仿宋_GB2312" w:cs="仿宋_GB2312"/>
          <w:i w:val="0"/>
          <w:caps w:val="0"/>
          <w:color w:val="auto"/>
          <w:spacing w:val="0"/>
          <w:sz w:val="28"/>
          <w:szCs w:val="28"/>
          <w:u w:val="none"/>
          <w:lang w:val="en-US" w:eastAsia="zh-CN"/>
        </w:rPr>
        <w:t xml:space="preserve">合作人数的填法，如：申报人是第 </w:t>
      </w:r>
      <w:r>
        <w:rPr>
          <w:rFonts w:hint="default" w:ascii="Times New Roman" w:hAnsi="Times New Roman" w:eastAsia="仿宋_GB2312" w:cs="仿宋_GB2312"/>
          <w:i w:val="0"/>
          <w:caps w:val="0"/>
          <w:color w:val="auto"/>
          <w:spacing w:val="0"/>
          <w:sz w:val="28"/>
          <w:szCs w:val="28"/>
          <w:u w:val="none"/>
          <w:lang w:val="en-US" w:eastAsia="zh-CN"/>
        </w:rPr>
        <w:t xml:space="preserve">2 </w:t>
      </w:r>
      <w:r>
        <w:rPr>
          <w:rFonts w:hint="eastAsia" w:ascii="Times New Roman" w:hAnsi="Times New Roman" w:eastAsia="仿宋_GB2312" w:cs="仿宋_GB2312"/>
          <w:i w:val="0"/>
          <w:caps w:val="0"/>
          <w:color w:val="auto"/>
          <w:spacing w:val="0"/>
          <w:sz w:val="28"/>
          <w:szCs w:val="28"/>
          <w:u w:val="none"/>
          <w:lang w:val="en-US" w:eastAsia="zh-CN"/>
        </w:rPr>
        <w:t xml:space="preserve">位完成人，共 </w:t>
      </w:r>
      <w:r>
        <w:rPr>
          <w:rFonts w:hint="default" w:ascii="Times New Roman" w:hAnsi="Times New Roman" w:eastAsia="仿宋_GB2312" w:cs="仿宋_GB2312"/>
          <w:i w:val="0"/>
          <w:caps w:val="0"/>
          <w:color w:val="auto"/>
          <w:spacing w:val="0"/>
          <w:sz w:val="28"/>
          <w:szCs w:val="28"/>
          <w:u w:val="none"/>
          <w:lang w:val="en-US" w:eastAsia="zh-CN"/>
        </w:rPr>
        <w:t xml:space="preserve">3 </w:t>
      </w:r>
      <w:r>
        <w:rPr>
          <w:rFonts w:hint="eastAsia" w:ascii="Times New Roman" w:hAnsi="Times New Roman" w:eastAsia="仿宋_GB2312" w:cs="仿宋_GB2312"/>
          <w:i w:val="0"/>
          <w:caps w:val="0"/>
          <w:color w:val="auto"/>
          <w:spacing w:val="0"/>
          <w:sz w:val="28"/>
          <w:szCs w:val="28"/>
          <w:u w:val="none"/>
          <w:lang w:val="en-US" w:eastAsia="zh-CN"/>
        </w:rPr>
        <w:t>人合作完成，应填写“</w:t>
      </w:r>
      <w:r>
        <w:rPr>
          <w:rFonts w:hint="default" w:ascii="Times New Roman" w:hAnsi="Times New Roman" w:eastAsia="仿宋_GB2312" w:cs="仿宋_GB2312"/>
          <w:i w:val="0"/>
          <w:caps w:val="0"/>
          <w:color w:val="auto"/>
          <w:spacing w:val="0"/>
          <w:sz w:val="28"/>
          <w:szCs w:val="28"/>
          <w:u w:val="none"/>
          <w:lang w:val="en-US" w:eastAsia="zh-CN"/>
        </w:rPr>
        <w:t>2/3</w:t>
      </w:r>
      <w:r>
        <w:rPr>
          <w:rFonts w:hint="eastAsia" w:ascii="Times New Roman" w:hAnsi="Times New Roman" w:eastAsia="仿宋_GB2312" w:cs="仿宋_GB2312"/>
          <w:i w:val="0"/>
          <w:caps w:val="0"/>
          <w:color w:val="auto"/>
          <w:spacing w:val="0"/>
          <w:sz w:val="28"/>
          <w:szCs w:val="28"/>
          <w:u w:val="none"/>
          <w:lang w:val="en-US" w:eastAsia="zh-CN"/>
        </w:rPr>
        <w:t xml:space="preserve">”。 </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i w:val="0"/>
          <w:caps w:val="0"/>
          <w:color w:val="auto"/>
          <w:spacing w:val="0"/>
          <w:sz w:val="28"/>
          <w:szCs w:val="28"/>
          <w:u w:val="none"/>
          <w:lang w:val="en-US" w:eastAsia="zh-CN"/>
        </w:rPr>
        <w:t xml:space="preserve">④“批准机关”填写证书落款单位或部门的法定全称，不得删略和简化。 </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i w:val="0"/>
          <w:caps w:val="0"/>
          <w:color w:val="auto"/>
          <w:spacing w:val="0"/>
          <w:sz w:val="28"/>
          <w:szCs w:val="28"/>
          <w:u w:val="none"/>
          <w:lang w:val="en-US" w:eastAsia="zh-CN"/>
        </w:rPr>
        <w:t>⑤“等级”、“专利类别”、“批示或证明”等按实际情况或评审通知要求填写</w:t>
      </w:r>
      <w:r>
        <w:rPr>
          <w:rFonts w:hint="eastAsia" w:ascii="Times New Roman" w:hAnsi="Times New Roman" w:eastAsia="仿宋_GB2312" w:cs="仿宋_GB2312"/>
          <w:i w:val="0"/>
          <w:caps w:val="0"/>
          <w:color w:val="auto"/>
          <w:spacing w:val="0"/>
          <w:sz w:val="28"/>
          <w:szCs w:val="28"/>
          <w:u w:val="none"/>
          <w:lang w:eastAsia="zh-CN"/>
        </w:rPr>
        <w:t>。</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i w:val="0"/>
          <w:caps w:val="0"/>
          <w:color w:val="auto"/>
          <w:spacing w:val="0"/>
          <w:sz w:val="28"/>
          <w:szCs w:val="28"/>
          <w:u w:val="none"/>
          <w:lang w:val="en-US" w:eastAsia="zh-CN"/>
        </w:rPr>
        <w:t>上传材料：成果、受奖的原件及相关佐证材料，如：①已立项的科研项目，还应提供立项文件和已通过鉴定的鉴定表原件，且项目鉴定表课题承担人一页应有鉴定部门的公章。科研成果获奖的还应提供获奖证书及获奖公报（或光荣册）原件。上述材料页数较多无法上传系统的，可在申报材料时提交原件；②发明专利、实用新型专利、外观设计专利，还应上传国家知识产权局网站的检索查询打印件，打印页面由所在单位审核人签名并加盖单位印章；③如果相应的项目已经取得了一定的经济效益和社会效益，可上传相应的佐证材料。④任现职以来获得的行政奖励、荣誉称号及专业学术团体兼职等情况需上传证书、文件、佐证材料等原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2" w:firstLineChars="200"/>
        <w:jc w:val="both"/>
        <w:textAlignment w:val="auto"/>
        <w:rPr>
          <w:rFonts w:hint="eastAsia" w:ascii="Times New Roman" w:hAnsi="Times New Roman" w:eastAsia="仿宋_GB2312" w:cs="仿宋_GB2312"/>
          <w:i w:val="0"/>
          <w:caps w:val="0"/>
          <w:color w:val="auto"/>
          <w:spacing w:val="0"/>
          <w:sz w:val="28"/>
          <w:szCs w:val="28"/>
          <w:u w:val="none"/>
          <w:lang w:val="en-US" w:eastAsia="zh-CN"/>
        </w:rPr>
      </w:pPr>
      <w:r>
        <w:rPr>
          <w:rStyle w:val="12"/>
          <w:rFonts w:hint="eastAsia" w:ascii="Times New Roman" w:hAnsi="Times New Roman" w:eastAsia="仿宋_GB2312" w:cs="仿宋_GB2312"/>
          <w:b/>
          <w:bCs w:val="0"/>
          <w:i w:val="0"/>
          <w:iCs w:val="0"/>
          <w:caps w:val="0"/>
          <w:color w:val="FF0000"/>
          <w:spacing w:val="0"/>
          <w:sz w:val="28"/>
          <w:szCs w:val="28"/>
          <w:highlight w:val="none"/>
          <w:u w:val="none"/>
          <w:shd w:val="clear" w:fill="FFFFFF"/>
          <w:lang w:eastAsia="zh-CN"/>
        </w:rPr>
        <w:t>注意：</w:t>
      </w:r>
      <w:r>
        <w:rPr>
          <w:rStyle w:val="12"/>
          <w:rFonts w:hint="eastAsia" w:ascii="Times New Roman" w:hAnsi="Times New Roman" w:eastAsia="仿宋_GB2312" w:cs="仿宋_GB2312"/>
          <w:b/>
          <w:bCs w:val="0"/>
          <w:i w:val="0"/>
          <w:iCs w:val="0"/>
          <w:caps w:val="0"/>
          <w:color w:val="FF0000"/>
          <w:spacing w:val="0"/>
          <w:sz w:val="28"/>
          <w:szCs w:val="28"/>
          <w:highlight w:val="none"/>
          <w:u w:val="none"/>
          <w:shd w:val="clear" w:fill="FFFFFF"/>
        </w:rPr>
        <w:t>上传的证明材料如有多个页面的，应合并扫描为1个PDF文件上传，附件大小</w:t>
      </w:r>
      <w:r>
        <w:rPr>
          <w:rStyle w:val="12"/>
          <w:rFonts w:hint="eastAsia" w:ascii="Times New Roman" w:hAnsi="Times New Roman" w:eastAsia="仿宋_GB2312" w:cs="仿宋_GB2312"/>
          <w:b/>
          <w:bCs w:val="0"/>
          <w:i w:val="0"/>
          <w:iCs w:val="0"/>
          <w:caps w:val="0"/>
          <w:color w:val="FF0000"/>
          <w:spacing w:val="0"/>
          <w:sz w:val="28"/>
          <w:szCs w:val="28"/>
          <w:highlight w:val="none"/>
          <w:u w:val="none"/>
          <w:shd w:val="clear" w:fill="FFFFFF"/>
          <w:lang w:val="en-US" w:eastAsia="zh-CN"/>
        </w:rPr>
        <w:t>5</w:t>
      </w:r>
      <w:r>
        <w:rPr>
          <w:rStyle w:val="12"/>
          <w:rFonts w:hint="eastAsia" w:ascii="Times New Roman" w:hAnsi="Times New Roman" w:eastAsia="仿宋_GB2312" w:cs="仿宋_GB2312"/>
          <w:b/>
          <w:bCs w:val="0"/>
          <w:i w:val="0"/>
          <w:iCs w:val="0"/>
          <w:caps w:val="0"/>
          <w:color w:val="FF0000"/>
          <w:spacing w:val="0"/>
          <w:sz w:val="28"/>
          <w:szCs w:val="28"/>
          <w:highlight w:val="none"/>
          <w:u w:val="none"/>
          <w:shd w:val="clear" w:fill="FFFFFF"/>
        </w:rPr>
        <w:t>M</w:t>
      </w:r>
      <w:r>
        <w:rPr>
          <w:rStyle w:val="12"/>
          <w:rFonts w:hint="eastAsia" w:ascii="Times New Roman" w:hAnsi="Times New Roman" w:eastAsia="仿宋_GB2312" w:cs="仿宋_GB2312"/>
          <w:b/>
          <w:bCs w:val="0"/>
          <w:i w:val="0"/>
          <w:iCs w:val="0"/>
          <w:caps w:val="0"/>
          <w:color w:val="FF0000"/>
          <w:spacing w:val="0"/>
          <w:sz w:val="28"/>
          <w:szCs w:val="28"/>
          <w:highlight w:val="none"/>
          <w:u w:val="none"/>
          <w:shd w:val="clear" w:fill="FFFFFF"/>
          <w:lang w:val="en-US" w:eastAsia="zh-CN"/>
        </w:rPr>
        <w:t>B</w:t>
      </w:r>
      <w:r>
        <w:rPr>
          <w:rStyle w:val="12"/>
          <w:rFonts w:hint="eastAsia" w:ascii="Times New Roman" w:hAnsi="Times New Roman" w:eastAsia="仿宋_GB2312" w:cs="仿宋_GB2312"/>
          <w:b/>
          <w:bCs w:val="0"/>
          <w:i w:val="0"/>
          <w:iCs w:val="0"/>
          <w:caps w:val="0"/>
          <w:color w:val="FF0000"/>
          <w:spacing w:val="0"/>
          <w:sz w:val="28"/>
          <w:szCs w:val="28"/>
          <w:highlight w:val="none"/>
          <w:u w:val="none"/>
          <w:shd w:val="clear" w:fill="FFFFFF"/>
        </w:rPr>
        <w:t>以下。上述材料的发表时间应在呈报材料的截止时间内，超期的不予认可，不予受理。</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i w:val="0"/>
          <w:caps w:val="0"/>
          <w:color w:val="auto"/>
          <w:spacing w:val="0"/>
          <w:sz w:val="28"/>
          <w:szCs w:val="28"/>
          <w:u w:val="none"/>
          <w:lang w:val="en-US" w:eastAsia="zh-CN"/>
        </w:rPr>
        <w:t>（十一） 任现职以来主要专业技术工作成绩及表现</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2" w:firstLineChars="200"/>
        <w:jc w:val="both"/>
        <w:textAlignment w:val="auto"/>
        <w:rPr>
          <w:rFonts w:hint="eastAsia"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b/>
          <w:bCs/>
          <w:i w:val="0"/>
          <w:caps w:val="0"/>
          <w:color w:val="auto"/>
          <w:spacing w:val="0"/>
          <w:sz w:val="28"/>
          <w:szCs w:val="28"/>
          <w:u w:val="none"/>
          <w:lang w:val="en-US" w:eastAsia="zh-CN"/>
        </w:rPr>
        <w:t>“任现职以来主要专业技术工作成绩及表现”</w:t>
      </w:r>
      <w:r>
        <w:rPr>
          <w:rFonts w:hint="eastAsia" w:ascii="Times New Roman" w:hAnsi="Times New Roman" w:eastAsia="仿宋_GB2312" w:cs="仿宋_GB2312"/>
          <w:i w:val="0"/>
          <w:caps w:val="0"/>
          <w:color w:val="auto"/>
          <w:spacing w:val="0"/>
          <w:sz w:val="28"/>
          <w:szCs w:val="28"/>
          <w:u w:val="none"/>
          <w:lang w:val="en-US" w:eastAsia="zh-CN"/>
        </w:rPr>
        <w:t>。主要包括完成的业务工作任务、工作量、取得的效果等情况。填写要实事求是、简明扼要、条理清楚、取得的成绩要具体明确。 请不要录入相关人员姓名。</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i w:val="0"/>
          <w:caps w:val="0"/>
          <w:color w:val="auto"/>
          <w:spacing w:val="0"/>
          <w:sz w:val="28"/>
          <w:szCs w:val="28"/>
          <w:u w:val="none"/>
          <w:lang w:val="en-US" w:eastAsia="zh-CN"/>
        </w:rPr>
        <w:t>（十二）六公开监督卡。请按要求上传六公开监督卡。</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i w:val="0"/>
          <w:caps w:val="0"/>
          <w:color w:val="auto"/>
          <w:spacing w:val="0"/>
          <w:sz w:val="28"/>
          <w:szCs w:val="28"/>
          <w:u w:val="none"/>
          <w:lang w:val="en-US" w:eastAsia="zh-CN"/>
        </w:rPr>
        <w:t>（十三）参加何种学术团体并任何种职务,有何社会兼职</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2" w:firstLineChars="200"/>
        <w:jc w:val="both"/>
        <w:textAlignment w:val="auto"/>
        <w:rPr>
          <w:rFonts w:hint="eastAsia"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b/>
          <w:bCs/>
          <w:i w:val="0"/>
          <w:caps w:val="0"/>
          <w:color w:val="auto"/>
          <w:spacing w:val="0"/>
          <w:sz w:val="28"/>
          <w:szCs w:val="28"/>
          <w:u w:val="none"/>
          <w:lang w:val="en-US" w:eastAsia="zh-CN"/>
        </w:rPr>
        <w:t>“参加何种学术团体并任何种职务,有何社会兼职”</w:t>
      </w:r>
      <w:r>
        <w:rPr>
          <w:rFonts w:hint="eastAsia" w:ascii="Times New Roman" w:hAnsi="Times New Roman" w:eastAsia="仿宋_GB2312" w:cs="仿宋_GB2312"/>
          <w:i w:val="0"/>
          <w:caps w:val="0"/>
          <w:color w:val="auto"/>
          <w:spacing w:val="0"/>
          <w:sz w:val="28"/>
          <w:szCs w:val="28"/>
          <w:u w:val="none"/>
          <w:lang w:val="en-US" w:eastAsia="zh-CN"/>
        </w:rPr>
        <w:t>。如实填写相关情况并上传相应佐证材料。</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仿宋_GB2312"/>
          <w:b w:val="0"/>
          <w:bCs w:val="0"/>
          <w:i w:val="0"/>
          <w:caps w:val="0"/>
          <w:color w:val="auto"/>
          <w:spacing w:val="0"/>
          <w:sz w:val="28"/>
          <w:szCs w:val="28"/>
          <w:u w:val="none"/>
          <w:lang w:val="en-US" w:eastAsia="zh-CN"/>
        </w:rPr>
      </w:pPr>
      <w:r>
        <w:rPr>
          <w:rFonts w:hint="eastAsia" w:ascii="Times New Roman" w:hAnsi="Times New Roman" w:eastAsia="仿宋_GB2312" w:cs="仿宋_GB2312"/>
          <w:i w:val="0"/>
          <w:caps w:val="0"/>
          <w:color w:val="auto"/>
          <w:spacing w:val="0"/>
          <w:sz w:val="28"/>
          <w:szCs w:val="28"/>
          <w:u w:val="none"/>
          <w:lang w:val="en-US" w:eastAsia="zh-CN"/>
        </w:rPr>
        <w:t>（十四）上传其他附件。凡系统中无对应栏目、其他需提交的材料，可在本栏目中规范命名上传相应佐证材料。</w:t>
      </w:r>
      <w:r>
        <w:rPr>
          <w:rFonts w:hint="eastAsia" w:ascii="Times New Roman" w:hAnsi="Times New Roman" w:eastAsia="仿宋_GB2312" w:cs="仿宋_GB2312"/>
          <w:b/>
          <w:bCs/>
          <w:i w:val="0"/>
          <w:caps w:val="0"/>
          <w:color w:val="FF0000"/>
          <w:spacing w:val="0"/>
          <w:sz w:val="28"/>
          <w:szCs w:val="28"/>
          <w:u w:val="none"/>
          <w:lang w:val="en-US" w:eastAsia="zh-CN"/>
        </w:rPr>
        <w:t>《事业单位推荐申报高中级职称评审情况统计表》《单位推荐委员会民主评议推荐情况登记表》《推荐申报职称公示情况报告表》上传到该栏目。</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default"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i w:val="0"/>
          <w:caps w:val="0"/>
          <w:color w:val="auto"/>
          <w:spacing w:val="0"/>
          <w:sz w:val="28"/>
          <w:szCs w:val="28"/>
          <w:u w:val="none"/>
          <w:lang w:val="en-US" w:eastAsia="zh-CN"/>
        </w:rPr>
        <w:t>材料填写完成后，按照申报通知规定的时间，点击“确定申报”</w:t>
      </w:r>
      <w:r>
        <w:rPr>
          <w:rFonts w:hint="eastAsia" w:ascii="Times New Roman" w:hAnsi="Times New Roman" w:eastAsia="仿宋_GB2312" w:cs="仿宋_GB2312"/>
          <w:i w:val="0"/>
          <w:caps w:val="0"/>
          <w:color w:val="auto"/>
          <w:spacing w:val="0"/>
          <w:sz w:val="28"/>
          <w:szCs w:val="28"/>
          <w:highlight w:val="none"/>
          <w:u w:val="none"/>
          <w:lang w:val="en-US" w:eastAsia="zh-CN"/>
        </w:rPr>
        <w:t>，申报数据即提交给用人单位，及时联系用人单位进行数据审核并上报。申报数据成功提交后，评审结果公布前，申报人员要保持电话畅通，并不定期</w:t>
      </w:r>
      <w:r>
        <w:rPr>
          <w:rFonts w:hint="eastAsia" w:ascii="Times New Roman" w:hAnsi="Times New Roman" w:eastAsia="仿宋_GB2312" w:cs="仿宋_GB2312"/>
          <w:i w:val="0"/>
          <w:caps w:val="0"/>
          <w:color w:val="auto"/>
          <w:spacing w:val="0"/>
          <w:sz w:val="28"/>
          <w:szCs w:val="28"/>
          <w:u w:val="none"/>
          <w:lang w:val="en-US" w:eastAsia="zh-CN"/>
        </w:rPr>
        <w:t>登录个人账号，查看申报材料的状态。</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黑体" w:cs="黑体"/>
          <w:i w:val="0"/>
          <w:caps w:val="0"/>
          <w:color w:val="auto"/>
          <w:spacing w:val="0"/>
          <w:sz w:val="28"/>
          <w:szCs w:val="28"/>
          <w:u w:val="none"/>
        </w:rPr>
      </w:pPr>
      <w:r>
        <w:rPr>
          <w:rFonts w:hint="eastAsia" w:ascii="Times New Roman" w:hAnsi="Times New Roman" w:eastAsia="黑体" w:cs="黑体"/>
          <w:i w:val="0"/>
          <w:caps w:val="0"/>
          <w:color w:val="auto"/>
          <w:spacing w:val="0"/>
          <w:sz w:val="28"/>
          <w:szCs w:val="28"/>
          <w:u w:val="none"/>
          <w:lang w:eastAsia="zh-CN"/>
        </w:rPr>
        <w:t>四</w:t>
      </w:r>
      <w:r>
        <w:rPr>
          <w:rFonts w:hint="eastAsia" w:ascii="Times New Roman" w:hAnsi="Times New Roman" w:eastAsia="黑体" w:cs="黑体"/>
          <w:i w:val="0"/>
          <w:caps w:val="0"/>
          <w:color w:val="auto"/>
          <w:spacing w:val="0"/>
          <w:sz w:val="28"/>
          <w:szCs w:val="28"/>
          <w:u w:val="none"/>
        </w:rPr>
        <w:t>、单位</w:t>
      </w:r>
      <w:r>
        <w:rPr>
          <w:rFonts w:hint="eastAsia" w:ascii="Times New Roman" w:hAnsi="Times New Roman" w:eastAsia="黑体" w:cs="黑体"/>
          <w:i w:val="0"/>
          <w:caps w:val="0"/>
          <w:color w:val="auto"/>
          <w:spacing w:val="0"/>
          <w:sz w:val="28"/>
          <w:szCs w:val="28"/>
          <w:u w:val="none"/>
          <w:lang w:eastAsia="zh-CN"/>
        </w:rPr>
        <w:t>（部门）注册及数据</w:t>
      </w:r>
      <w:r>
        <w:rPr>
          <w:rFonts w:hint="eastAsia" w:ascii="Times New Roman" w:hAnsi="Times New Roman" w:eastAsia="黑体" w:cs="黑体"/>
          <w:i w:val="0"/>
          <w:caps w:val="0"/>
          <w:color w:val="auto"/>
          <w:spacing w:val="0"/>
          <w:sz w:val="28"/>
          <w:szCs w:val="28"/>
          <w:u w:val="none"/>
        </w:rPr>
        <w:t>审核</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i w:val="0"/>
          <w:caps w:val="0"/>
          <w:color w:val="auto"/>
          <w:spacing w:val="0"/>
          <w:sz w:val="28"/>
          <w:szCs w:val="28"/>
          <w:u w:val="none"/>
          <w:lang w:val="en-US" w:eastAsia="zh-CN"/>
        </w:rPr>
        <w:t>用人单位登录“山东省职称申报系统（山东省专业技术人员管理服务平台）”点击“单位注册”，进入单位注册页面，填写注册信息，点击“立即注册”，确认无误之后，点击‘确认’，注册成功，注意确认之后单位名称无法自行修改。</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黑体" w:cs="黑体"/>
          <w:i w:val="0"/>
          <w:caps w:val="0"/>
          <w:color w:val="auto"/>
          <w:spacing w:val="0"/>
          <w:sz w:val="28"/>
          <w:szCs w:val="28"/>
          <w:u w:val="none"/>
          <w:lang w:val="en-US" w:eastAsia="zh-CN"/>
        </w:rPr>
      </w:pPr>
      <w:r>
        <w:rPr>
          <w:rFonts w:hint="eastAsia" w:ascii="Times New Roman" w:hAnsi="Times New Roman" w:eastAsia="黑体" w:cs="黑体"/>
          <w:i w:val="0"/>
          <w:caps w:val="0"/>
          <w:color w:val="auto"/>
          <w:spacing w:val="0"/>
          <w:sz w:val="28"/>
          <w:szCs w:val="28"/>
          <w:u w:val="none"/>
          <w:lang w:val="en-US" w:eastAsia="zh-CN"/>
        </w:rPr>
        <w:t>注意事项：</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i w:val="0"/>
          <w:caps w:val="0"/>
          <w:color w:val="auto"/>
          <w:spacing w:val="0"/>
          <w:sz w:val="28"/>
          <w:szCs w:val="28"/>
          <w:u w:val="none"/>
          <w:lang w:val="en-US" w:eastAsia="zh-CN"/>
        </w:rPr>
        <w:t>1.单位注册要在个人填写申报信息之前登录系统注册账号，并且申请权限审核。否则个人在填报材料时，无法在系统中选择单位。</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仿宋_GB2312"/>
          <w:i w:val="0"/>
          <w:caps w:val="0"/>
          <w:color w:val="auto"/>
          <w:spacing w:val="0"/>
          <w:sz w:val="28"/>
          <w:szCs w:val="28"/>
          <w:u w:val="none"/>
        </w:rPr>
      </w:pPr>
      <w:r>
        <w:rPr>
          <w:rFonts w:hint="eastAsia" w:ascii="Times New Roman" w:hAnsi="Times New Roman" w:eastAsia="仿宋_GB2312" w:cs="仿宋_GB2312"/>
          <w:i w:val="0"/>
          <w:caps w:val="0"/>
          <w:color w:val="auto"/>
          <w:spacing w:val="0"/>
          <w:sz w:val="28"/>
          <w:szCs w:val="28"/>
          <w:u w:val="none"/>
        </w:rPr>
        <w:t>2</w:t>
      </w:r>
      <w:r>
        <w:rPr>
          <w:rFonts w:hint="eastAsia" w:ascii="Times New Roman" w:hAnsi="Times New Roman" w:eastAsia="仿宋_GB2312" w:cs="仿宋_GB2312"/>
          <w:i w:val="0"/>
          <w:caps w:val="0"/>
          <w:color w:val="auto"/>
          <w:spacing w:val="0"/>
          <w:sz w:val="28"/>
          <w:szCs w:val="28"/>
          <w:u w:val="none"/>
          <w:lang w:val="en-US" w:eastAsia="zh-CN"/>
        </w:rPr>
        <w:t>.</w:t>
      </w:r>
      <w:r>
        <w:rPr>
          <w:rFonts w:hint="eastAsia" w:ascii="Times New Roman" w:hAnsi="Times New Roman" w:eastAsia="仿宋_GB2312" w:cs="仿宋_GB2312"/>
          <w:i w:val="0"/>
          <w:caps w:val="0"/>
          <w:color w:val="auto"/>
          <w:spacing w:val="0"/>
          <w:sz w:val="28"/>
          <w:szCs w:val="28"/>
          <w:u w:val="none"/>
        </w:rPr>
        <w:t>单位注册时要记录登录名和密码并妥善保管，便于以后使用。</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仿宋_GB2312"/>
          <w:i w:val="0"/>
          <w:caps w:val="0"/>
          <w:color w:val="auto"/>
          <w:spacing w:val="0"/>
          <w:sz w:val="28"/>
          <w:szCs w:val="28"/>
          <w:u w:val="none"/>
        </w:rPr>
      </w:pPr>
      <w:r>
        <w:rPr>
          <w:rFonts w:hint="eastAsia" w:ascii="Times New Roman" w:hAnsi="Times New Roman" w:eastAsia="仿宋_GB2312" w:cs="仿宋_GB2312"/>
          <w:i w:val="0"/>
          <w:caps w:val="0"/>
          <w:color w:val="auto"/>
          <w:spacing w:val="0"/>
          <w:sz w:val="28"/>
          <w:szCs w:val="28"/>
          <w:u w:val="none"/>
        </w:rPr>
        <w:t>3</w:t>
      </w:r>
      <w:r>
        <w:rPr>
          <w:rFonts w:hint="eastAsia" w:ascii="Times New Roman" w:hAnsi="Times New Roman" w:eastAsia="仿宋_GB2312" w:cs="仿宋_GB2312"/>
          <w:i w:val="0"/>
          <w:caps w:val="0"/>
          <w:color w:val="auto"/>
          <w:spacing w:val="0"/>
          <w:sz w:val="28"/>
          <w:szCs w:val="28"/>
          <w:u w:val="none"/>
          <w:lang w:val="en-US" w:eastAsia="zh-CN"/>
        </w:rPr>
        <w:t>.</w:t>
      </w:r>
      <w:r>
        <w:rPr>
          <w:rFonts w:hint="eastAsia" w:ascii="Times New Roman" w:hAnsi="Times New Roman" w:eastAsia="仿宋_GB2312" w:cs="仿宋_GB2312"/>
          <w:i w:val="0"/>
          <w:caps w:val="0"/>
          <w:color w:val="auto"/>
          <w:spacing w:val="0"/>
          <w:sz w:val="28"/>
          <w:szCs w:val="28"/>
          <w:u w:val="none"/>
        </w:rPr>
        <w:t>联系方式尽量填写山东省内的手机号码，如果密码丢失，可以通过手机号码找回。</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仿宋_GB2312"/>
          <w:i w:val="0"/>
          <w:caps w:val="0"/>
          <w:color w:val="auto"/>
          <w:spacing w:val="0"/>
          <w:sz w:val="28"/>
          <w:szCs w:val="28"/>
          <w:u w:val="none"/>
        </w:rPr>
      </w:pPr>
      <w:r>
        <w:rPr>
          <w:rFonts w:hint="eastAsia" w:ascii="Times New Roman" w:hAnsi="Times New Roman" w:eastAsia="仿宋_GB2312" w:cs="仿宋_GB2312"/>
          <w:i w:val="0"/>
          <w:caps w:val="0"/>
          <w:color w:val="auto"/>
          <w:spacing w:val="0"/>
          <w:sz w:val="28"/>
          <w:szCs w:val="28"/>
          <w:u w:val="none"/>
        </w:rPr>
        <w:t>4</w:t>
      </w:r>
      <w:r>
        <w:rPr>
          <w:rFonts w:hint="eastAsia" w:ascii="Times New Roman" w:hAnsi="Times New Roman" w:eastAsia="仿宋_GB2312" w:cs="仿宋_GB2312"/>
          <w:i w:val="0"/>
          <w:caps w:val="0"/>
          <w:color w:val="auto"/>
          <w:spacing w:val="0"/>
          <w:sz w:val="28"/>
          <w:szCs w:val="28"/>
          <w:u w:val="none"/>
          <w:lang w:val="en-US" w:eastAsia="zh-CN"/>
        </w:rPr>
        <w:t>.</w:t>
      </w:r>
      <w:r>
        <w:rPr>
          <w:rFonts w:hint="eastAsia" w:ascii="Times New Roman" w:hAnsi="Times New Roman" w:eastAsia="仿宋_GB2312" w:cs="仿宋_GB2312"/>
          <w:i w:val="0"/>
          <w:caps w:val="0"/>
          <w:color w:val="auto"/>
          <w:spacing w:val="0"/>
          <w:sz w:val="28"/>
          <w:szCs w:val="28"/>
          <w:u w:val="none"/>
        </w:rPr>
        <w:t>如果单位基本信息错误、忘记用户名或密码，需登录“山东省专业技术人员管理服务平台”首页，在“常见问题”中查询解决方案，也可联系所属区</w:t>
      </w:r>
      <w:r>
        <w:rPr>
          <w:rFonts w:hint="eastAsia" w:ascii="Times New Roman" w:hAnsi="Times New Roman" w:eastAsia="仿宋_GB2312" w:cs="仿宋_GB2312"/>
          <w:i w:val="0"/>
          <w:caps w:val="0"/>
          <w:color w:val="auto"/>
          <w:spacing w:val="0"/>
          <w:sz w:val="28"/>
          <w:szCs w:val="28"/>
          <w:u w:val="none"/>
          <w:lang w:eastAsia="zh-CN"/>
        </w:rPr>
        <w:t>市</w:t>
      </w:r>
      <w:r>
        <w:rPr>
          <w:rFonts w:hint="eastAsia" w:ascii="Times New Roman" w:hAnsi="Times New Roman" w:eastAsia="仿宋_GB2312" w:cs="仿宋_GB2312"/>
          <w:i w:val="0"/>
          <w:caps w:val="0"/>
          <w:color w:val="auto"/>
          <w:spacing w:val="0"/>
          <w:sz w:val="28"/>
          <w:szCs w:val="28"/>
          <w:u w:val="none"/>
        </w:rPr>
        <w:t>人社部门（市直部门联系市人社局）</w:t>
      </w:r>
      <w:r>
        <w:rPr>
          <w:rFonts w:hint="eastAsia" w:ascii="Times New Roman" w:hAnsi="Times New Roman" w:eastAsia="仿宋_GB2312" w:cs="仿宋_GB2312"/>
          <w:i w:val="0"/>
          <w:caps w:val="0"/>
          <w:color w:val="auto"/>
          <w:spacing w:val="0"/>
          <w:sz w:val="28"/>
          <w:szCs w:val="28"/>
          <w:u w:val="none"/>
          <w:lang w:eastAsia="zh-CN"/>
        </w:rPr>
        <w:t>申请</w:t>
      </w:r>
      <w:r>
        <w:rPr>
          <w:rFonts w:hint="eastAsia" w:ascii="Times New Roman" w:hAnsi="Times New Roman" w:eastAsia="仿宋_GB2312" w:cs="仿宋_GB2312"/>
          <w:i w:val="0"/>
          <w:caps w:val="0"/>
          <w:color w:val="auto"/>
          <w:spacing w:val="0"/>
          <w:sz w:val="28"/>
          <w:szCs w:val="28"/>
          <w:u w:val="none"/>
        </w:rPr>
        <w:t>修改信息、重置密码。</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firstLine="560" w:firstLineChars="200"/>
        <w:jc w:val="both"/>
        <w:textAlignment w:val="auto"/>
        <w:rPr>
          <w:rFonts w:hint="eastAsia"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i w:val="0"/>
          <w:caps w:val="0"/>
          <w:color w:val="auto"/>
          <w:spacing w:val="0"/>
          <w:sz w:val="28"/>
          <w:szCs w:val="28"/>
          <w:u w:val="none"/>
          <w:lang w:val="en-US" w:eastAsia="zh-CN"/>
        </w:rPr>
        <w:t>5.数据上报。审核完下一级单位（或者个人）提交的职称数据后，将某一级别、某一系列的职称数据上报到主管部门或呈报部门，并通过“路径申请”功能建立该系列、该级别的数据上报路径。</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0" w:firstLineChars="200"/>
        <w:jc w:val="both"/>
        <w:textAlignment w:val="auto"/>
        <w:rPr>
          <w:rFonts w:hint="eastAsia"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i w:val="0"/>
          <w:caps w:val="0"/>
          <w:color w:val="auto"/>
          <w:spacing w:val="0"/>
          <w:sz w:val="28"/>
          <w:szCs w:val="28"/>
          <w:u w:val="none"/>
          <w:lang w:val="en-US" w:eastAsia="zh-CN"/>
        </w:rPr>
        <w:t>6.路径申请。如上一级是主管部门或者呈报部门，则点击“职称申报路径申请”-“单位路径申请”-“新增路径”，如实填写并提交，等待上一级部门审核通过，则路径申请成功（如上一级部门未及时审核，请电话与其联系，具体联系方式请详见当年相应系列职称申报通知）。如果路径申请未成功，则申报信息无法顺利提交。</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2" w:firstLineChars="200"/>
        <w:jc w:val="both"/>
        <w:textAlignment w:val="auto"/>
        <w:rPr>
          <w:rFonts w:hint="default"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b/>
          <w:bCs/>
          <w:i w:val="0"/>
          <w:caps w:val="0"/>
          <w:color w:val="FF0000"/>
          <w:spacing w:val="0"/>
          <w:sz w:val="28"/>
          <w:szCs w:val="28"/>
          <w:highlight w:val="none"/>
          <w:u w:val="none"/>
          <w:lang w:val="en-US" w:eastAsia="zh-CN"/>
        </w:rPr>
        <w:t>荣成市工程技术中、初级职称评审申报路径为：个人-用人单位-主管部门（无主管部门可跳过）-荣成市人力资源和社会保障局-相应评委会。</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0" w:firstLineChars="200"/>
        <w:jc w:val="both"/>
        <w:textAlignment w:val="auto"/>
        <w:rPr>
          <w:rFonts w:hint="eastAsia"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i w:val="0"/>
          <w:caps w:val="0"/>
          <w:color w:val="auto"/>
          <w:spacing w:val="0"/>
          <w:sz w:val="28"/>
          <w:szCs w:val="28"/>
          <w:u w:val="none"/>
          <w:lang w:val="en-US" w:eastAsia="zh-CN"/>
        </w:rPr>
        <w:t>7.用人单位要登录系统，对申报个人通过系统提交的申报数据进行审核。具体操作为“职称申报数据审核”-选择“职称系列”“职称级别”-“查询”，在结果中对申报数据进行审核，对填报准确无误的数据予以“通过”。然后点击“职称申报数据上报”-选择“职称系列”“职称级别”-“查询”，此处用人单位需要填写申报人员的“单位推荐排序”，如果需要委托评审，此处还需要上传委托评审证明材料。然后勾选需要上报的人员信息，点击“数据上报”。上一级部门也同样操作，直至申报数据报送至相应评委会办事机构。</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firstLine="560" w:firstLineChars="200"/>
        <w:jc w:val="both"/>
        <w:textAlignment w:val="auto"/>
        <w:rPr>
          <w:rFonts w:hint="eastAsia"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i w:val="0"/>
          <w:caps w:val="0"/>
          <w:color w:val="auto"/>
          <w:spacing w:val="0"/>
          <w:sz w:val="28"/>
          <w:szCs w:val="28"/>
          <w:u w:val="none"/>
          <w:lang w:val="en-US" w:eastAsia="zh-CN"/>
        </w:rPr>
        <w:t>数据上报后，单位审核人员应随时登录系统，查看审核信息，并按审</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rightChars="0"/>
        <w:jc w:val="both"/>
        <w:textAlignment w:val="auto"/>
        <w:rPr>
          <w:rFonts w:hint="eastAsia"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i w:val="0"/>
          <w:caps w:val="0"/>
          <w:color w:val="auto"/>
          <w:spacing w:val="0"/>
          <w:sz w:val="28"/>
          <w:szCs w:val="28"/>
          <w:u w:val="none"/>
          <w:lang w:val="en-US" w:eastAsia="zh-CN"/>
        </w:rPr>
        <w:t>核要求修改提交，直至审核通过。</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jc w:val="both"/>
        <w:textAlignment w:val="auto"/>
        <w:rPr>
          <w:rFonts w:hint="eastAsia"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i w:val="0"/>
          <w:caps w:val="0"/>
          <w:color w:val="auto"/>
          <w:spacing w:val="0"/>
          <w:sz w:val="28"/>
          <w:szCs w:val="28"/>
          <w:u w:val="none"/>
          <w:lang w:val="en-US" w:eastAsia="zh-CN"/>
        </w:rPr>
        <w:t xml:space="preserve">   </w:t>
      </w:r>
      <w:r>
        <w:rPr>
          <w:rFonts w:hint="eastAsia" w:ascii="Times New Roman" w:hAnsi="Times New Roman" w:eastAsia="黑体" w:cs="黑体"/>
          <w:i w:val="0"/>
          <w:caps w:val="0"/>
          <w:color w:val="auto"/>
          <w:spacing w:val="0"/>
          <w:sz w:val="28"/>
          <w:szCs w:val="28"/>
          <w:u w:val="none"/>
          <w:lang w:val="en-US" w:eastAsia="zh-CN"/>
        </w:rPr>
        <w:t xml:space="preserve"> 五、证书发放</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00" w:lineRule="exact"/>
        <w:ind w:right="0"/>
        <w:jc w:val="both"/>
        <w:textAlignment w:val="auto"/>
        <w:rPr>
          <w:rFonts w:hint="default" w:ascii="Times New Roman" w:hAnsi="Times New Roman" w:eastAsia="仿宋_GB2312" w:cs="仿宋_GB2312"/>
          <w:i w:val="0"/>
          <w:caps w:val="0"/>
          <w:color w:val="auto"/>
          <w:spacing w:val="0"/>
          <w:sz w:val="28"/>
          <w:szCs w:val="28"/>
          <w:u w:val="none"/>
          <w:lang w:val="en-US" w:eastAsia="zh-CN"/>
        </w:rPr>
      </w:pPr>
      <w:r>
        <w:rPr>
          <w:rFonts w:hint="eastAsia" w:ascii="Times New Roman" w:hAnsi="Times New Roman" w:eastAsia="仿宋_GB2312" w:cs="仿宋_GB2312"/>
          <w:i w:val="0"/>
          <w:caps w:val="0"/>
          <w:color w:val="auto"/>
          <w:spacing w:val="0"/>
          <w:sz w:val="28"/>
          <w:szCs w:val="28"/>
          <w:u w:val="none"/>
          <w:lang w:val="en-US" w:eastAsia="zh-CN"/>
        </w:rPr>
        <w:t xml:space="preserve">    若通过评审，通过人员可登录个人账号，在“我的申报信息”页面“证书状态”列显示“下载证书”的，可自行打印电子证书（不再发放纸质职称证书）。</w:t>
      </w:r>
      <w:bookmarkStart w:id="2" w:name="_GoBack"/>
      <w:bookmarkEnd w:id="2"/>
    </w:p>
    <w:sectPr>
      <w:footerReference r:id="rId3" w:type="default"/>
      <w:pgSz w:w="11906" w:h="16838"/>
      <w:pgMar w:top="1814" w:right="1417" w:bottom="1814" w:left="1474"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0EDDB29-D006-4920-9080-7F253FEE6AF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embedRegular r:id="rId2" w:fontKey="{3E8DCAEB-B7BB-4033-8E73-15072EA0A1B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6"/>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435E74"/>
    <w:multiLevelType w:val="multilevel"/>
    <w:tmpl w:val="5F435E74"/>
    <w:lvl w:ilvl="0" w:tentative="0">
      <w:start w:val="1"/>
      <w:numFmt w:val="decimal"/>
      <w:pStyle w:val="2"/>
      <w:lvlText w:val="第%1章"/>
      <w:lvlJc w:val="left"/>
      <w:pPr>
        <w:tabs>
          <w:tab w:val="left" w:pos="1080"/>
        </w:tabs>
        <w:ind w:left="432" w:hanging="432"/>
      </w:pPr>
      <w:rPr>
        <w:rFonts w:hint="eastAsia"/>
      </w:rPr>
    </w:lvl>
    <w:lvl w:ilvl="1" w:tentative="0">
      <w:start w:val="1"/>
      <w:numFmt w:val="decimal"/>
      <w:lvlText w:val="§%1.%2"/>
      <w:lvlJc w:val="left"/>
      <w:pPr>
        <w:tabs>
          <w:tab w:val="left" w:pos="720"/>
        </w:tabs>
        <w:ind w:left="576" w:hanging="576"/>
      </w:pPr>
      <w:rPr>
        <w:rFonts w:hint="eastAsia"/>
        <w:sz w:val="28"/>
        <w:szCs w:val="28"/>
      </w:rPr>
    </w:lvl>
    <w:lvl w:ilvl="2" w:tentative="0">
      <w:start w:val="1"/>
      <w:numFmt w:val="decimal"/>
      <w:lvlText w:val="§%1.%2.%3"/>
      <w:lvlJc w:val="left"/>
      <w:pPr>
        <w:tabs>
          <w:tab w:val="left" w:pos="108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1ZTNlMzFiNGI0N2VmZGJkM2YxNmE4ZTE2YzcwNmMifQ=="/>
  </w:docVars>
  <w:rsids>
    <w:rsidRoot w:val="27933056"/>
    <w:rsid w:val="00037FDE"/>
    <w:rsid w:val="002A531D"/>
    <w:rsid w:val="00F46AE6"/>
    <w:rsid w:val="01B32E29"/>
    <w:rsid w:val="02E62FD5"/>
    <w:rsid w:val="04A274D1"/>
    <w:rsid w:val="05165079"/>
    <w:rsid w:val="058E0860"/>
    <w:rsid w:val="05CF7D50"/>
    <w:rsid w:val="05EF2A73"/>
    <w:rsid w:val="061B4D44"/>
    <w:rsid w:val="06CA7A37"/>
    <w:rsid w:val="06E84FDA"/>
    <w:rsid w:val="07992AB3"/>
    <w:rsid w:val="07F14DEF"/>
    <w:rsid w:val="0871339E"/>
    <w:rsid w:val="08BC6D87"/>
    <w:rsid w:val="08F6561D"/>
    <w:rsid w:val="090B4966"/>
    <w:rsid w:val="0A012642"/>
    <w:rsid w:val="0A232FF0"/>
    <w:rsid w:val="0C8F0E8F"/>
    <w:rsid w:val="0D104C0E"/>
    <w:rsid w:val="0D216D47"/>
    <w:rsid w:val="0D296129"/>
    <w:rsid w:val="0D2C7E65"/>
    <w:rsid w:val="0D9F058F"/>
    <w:rsid w:val="0E8A5592"/>
    <w:rsid w:val="0E8C6FAD"/>
    <w:rsid w:val="0EA93835"/>
    <w:rsid w:val="0EB171D5"/>
    <w:rsid w:val="0F123866"/>
    <w:rsid w:val="0F9D4476"/>
    <w:rsid w:val="0FA22032"/>
    <w:rsid w:val="104F4D29"/>
    <w:rsid w:val="11B5429E"/>
    <w:rsid w:val="122A412E"/>
    <w:rsid w:val="125002FB"/>
    <w:rsid w:val="12736E5F"/>
    <w:rsid w:val="1366195F"/>
    <w:rsid w:val="13F62EDB"/>
    <w:rsid w:val="15D66ED9"/>
    <w:rsid w:val="16166B16"/>
    <w:rsid w:val="164F6550"/>
    <w:rsid w:val="16557DFE"/>
    <w:rsid w:val="16FB9944"/>
    <w:rsid w:val="180D44A9"/>
    <w:rsid w:val="18A21B88"/>
    <w:rsid w:val="18AB2633"/>
    <w:rsid w:val="19935FB0"/>
    <w:rsid w:val="19DE77AE"/>
    <w:rsid w:val="1B2B2B54"/>
    <w:rsid w:val="1B5F3FA1"/>
    <w:rsid w:val="1BA921A5"/>
    <w:rsid w:val="1C0F2785"/>
    <w:rsid w:val="1C8E4B86"/>
    <w:rsid w:val="1DE90C2D"/>
    <w:rsid w:val="1F6F1B60"/>
    <w:rsid w:val="1FED27EF"/>
    <w:rsid w:val="216B3344"/>
    <w:rsid w:val="216C7C18"/>
    <w:rsid w:val="22F34193"/>
    <w:rsid w:val="237E40C8"/>
    <w:rsid w:val="25381017"/>
    <w:rsid w:val="27517D72"/>
    <w:rsid w:val="27575FA6"/>
    <w:rsid w:val="278615AB"/>
    <w:rsid w:val="27933056"/>
    <w:rsid w:val="27965B04"/>
    <w:rsid w:val="27CF1D6A"/>
    <w:rsid w:val="28502F16"/>
    <w:rsid w:val="28EC0C04"/>
    <w:rsid w:val="296C0A70"/>
    <w:rsid w:val="2974330B"/>
    <w:rsid w:val="29B2144F"/>
    <w:rsid w:val="29F30439"/>
    <w:rsid w:val="2B783ADC"/>
    <w:rsid w:val="2B7BD132"/>
    <w:rsid w:val="2C8634B3"/>
    <w:rsid w:val="2D3A3A7D"/>
    <w:rsid w:val="2E4048CF"/>
    <w:rsid w:val="2E8D2579"/>
    <w:rsid w:val="2F3C4604"/>
    <w:rsid w:val="2F967065"/>
    <w:rsid w:val="304F693B"/>
    <w:rsid w:val="30921A60"/>
    <w:rsid w:val="30985E32"/>
    <w:rsid w:val="30BF3F2E"/>
    <w:rsid w:val="30F71E5C"/>
    <w:rsid w:val="31465870"/>
    <w:rsid w:val="31FA2AA0"/>
    <w:rsid w:val="32A6232D"/>
    <w:rsid w:val="3397365D"/>
    <w:rsid w:val="33DC541F"/>
    <w:rsid w:val="344153B9"/>
    <w:rsid w:val="34FF552D"/>
    <w:rsid w:val="35F24F02"/>
    <w:rsid w:val="35FD5734"/>
    <w:rsid w:val="377575B1"/>
    <w:rsid w:val="37DE2CC3"/>
    <w:rsid w:val="381E266A"/>
    <w:rsid w:val="38E95019"/>
    <w:rsid w:val="395E06FD"/>
    <w:rsid w:val="39A045B9"/>
    <w:rsid w:val="39A5671D"/>
    <w:rsid w:val="39FB995E"/>
    <w:rsid w:val="3A914FF9"/>
    <w:rsid w:val="3B7F65AA"/>
    <w:rsid w:val="3BAB3B6A"/>
    <w:rsid w:val="3BEC3DA2"/>
    <w:rsid w:val="3BFAA9FA"/>
    <w:rsid w:val="3C964C73"/>
    <w:rsid w:val="3CA26C7D"/>
    <w:rsid w:val="3D201670"/>
    <w:rsid w:val="3D235BEA"/>
    <w:rsid w:val="3D286217"/>
    <w:rsid w:val="3D8E72B0"/>
    <w:rsid w:val="3DB27D9D"/>
    <w:rsid w:val="3DD41D7B"/>
    <w:rsid w:val="3DD46F81"/>
    <w:rsid w:val="3DE048E8"/>
    <w:rsid w:val="3E0B26A3"/>
    <w:rsid w:val="3E6E5D8C"/>
    <w:rsid w:val="3EFE46E3"/>
    <w:rsid w:val="3FBBBFC7"/>
    <w:rsid w:val="3FD7BA36"/>
    <w:rsid w:val="3FE92277"/>
    <w:rsid w:val="3FFF2C2F"/>
    <w:rsid w:val="40B773FE"/>
    <w:rsid w:val="425B5CE7"/>
    <w:rsid w:val="436A70D2"/>
    <w:rsid w:val="43E24BAA"/>
    <w:rsid w:val="442734D3"/>
    <w:rsid w:val="45570670"/>
    <w:rsid w:val="464B63EE"/>
    <w:rsid w:val="479D7EB0"/>
    <w:rsid w:val="47C21E9F"/>
    <w:rsid w:val="490048A8"/>
    <w:rsid w:val="49683803"/>
    <w:rsid w:val="4A385492"/>
    <w:rsid w:val="4B4C3E02"/>
    <w:rsid w:val="4CAA3FF8"/>
    <w:rsid w:val="4ED959E0"/>
    <w:rsid w:val="4EE6694F"/>
    <w:rsid w:val="4F95F224"/>
    <w:rsid w:val="4FA67D62"/>
    <w:rsid w:val="500C3E41"/>
    <w:rsid w:val="502F5001"/>
    <w:rsid w:val="508F780C"/>
    <w:rsid w:val="516009E9"/>
    <w:rsid w:val="51857158"/>
    <w:rsid w:val="529E2F2E"/>
    <w:rsid w:val="52FE1CF1"/>
    <w:rsid w:val="533C20A5"/>
    <w:rsid w:val="541B78CC"/>
    <w:rsid w:val="54A61668"/>
    <w:rsid w:val="55134681"/>
    <w:rsid w:val="56BD0946"/>
    <w:rsid w:val="57B57E2C"/>
    <w:rsid w:val="57DAF573"/>
    <w:rsid w:val="58003366"/>
    <w:rsid w:val="58314FF1"/>
    <w:rsid w:val="58A10896"/>
    <w:rsid w:val="593C6CBC"/>
    <w:rsid w:val="59615B77"/>
    <w:rsid w:val="596705DF"/>
    <w:rsid w:val="59CFAB83"/>
    <w:rsid w:val="59FD6F00"/>
    <w:rsid w:val="5A6D640A"/>
    <w:rsid w:val="5AA56725"/>
    <w:rsid w:val="5AFBE042"/>
    <w:rsid w:val="5B1B6889"/>
    <w:rsid w:val="5B27F3D2"/>
    <w:rsid w:val="5C627F5E"/>
    <w:rsid w:val="5C6B7CF3"/>
    <w:rsid w:val="5CF401CF"/>
    <w:rsid w:val="5DAE3448"/>
    <w:rsid w:val="5DBFCFC1"/>
    <w:rsid w:val="5DF06CFD"/>
    <w:rsid w:val="5E271F41"/>
    <w:rsid w:val="5E9745FB"/>
    <w:rsid w:val="5F336C16"/>
    <w:rsid w:val="5F5F9E0F"/>
    <w:rsid w:val="5FEDBE9B"/>
    <w:rsid w:val="5FEF0568"/>
    <w:rsid w:val="6077540C"/>
    <w:rsid w:val="62160F6D"/>
    <w:rsid w:val="62F578A1"/>
    <w:rsid w:val="63276047"/>
    <w:rsid w:val="63AA1ED6"/>
    <w:rsid w:val="63EC70CE"/>
    <w:rsid w:val="64A43AD6"/>
    <w:rsid w:val="64A66871"/>
    <w:rsid w:val="64C45306"/>
    <w:rsid w:val="660D737A"/>
    <w:rsid w:val="670E53BA"/>
    <w:rsid w:val="697F0294"/>
    <w:rsid w:val="6D3C7105"/>
    <w:rsid w:val="6DEA32F4"/>
    <w:rsid w:val="6DEFD377"/>
    <w:rsid w:val="6E210C0B"/>
    <w:rsid w:val="6EBD6C2B"/>
    <w:rsid w:val="6EF937EF"/>
    <w:rsid w:val="6EFB62CA"/>
    <w:rsid w:val="6F5E2734"/>
    <w:rsid w:val="6FBD3F4B"/>
    <w:rsid w:val="6FDCFBB9"/>
    <w:rsid w:val="6FDE61BD"/>
    <w:rsid w:val="70B67772"/>
    <w:rsid w:val="70B7206E"/>
    <w:rsid w:val="710908CA"/>
    <w:rsid w:val="71741E28"/>
    <w:rsid w:val="71DF2EF1"/>
    <w:rsid w:val="7261587D"/>
    <w:rsid w:val="72EDDB1D"/>
    <w:rsid w:val="736F2D58"/>
    <w:rsid w:val="73776E4E"/>
    <w:rsid w:val="73B276D7"/>
    <w:rsid w:val="73D7C7B5"/>
    <w:rsid w:val="74081392"/>
    <w:rsid w:val="745521F6"/>
    <w:rsid w:val="74FA0626"/>
    <w:rsid w:val="750A43F6"/>
    <w:rsid w:val="76610C94"/>
    <w:rsid w:val="76653135"/>
    <w:rsid w:val="76FFA1B2"/>
    <w:rsid w:val="77B149DA"/>
    <w:rsid w:val="77DFB183"/>
    <w:rsid w:val="77FE6A94"/>
    <w:rsid w:val="782A333B"/>
    <w:rsid w:val="786848E4"/>
    <w:rsid w:val="789E00A0"/>
    <w:rsid w:val="78FF6FF6"/>
    <w:rsid w:val="79DE0489"/>
    <w:rsid w:val="7A04049D"/>
    <w:rsid w:val="7ACC2F08"/>
    <w:rsid w:val="7B6868F1"/>
    <w:rsid w:val="7BCD4B57"/>
    <w:rsid w:val="7BD7662B"/>
    <w:rsid w:val="7BDB3F73"/>
    <w:rsid w:val="7BEFE448"/>
    <w:rsid w:val="7CB36359"/>
    <w:rsid w:val="7CEE30BD"/>
    <w:rsid w:val="7D9E645E"/>
    <w:rsid w:val="7E4F632A"/>
    <w:rsid w:val="7E7F05DC"/>
    <w:rsid w:val="7E876E48"/>
    <w:rsid w:val="7E8D33AB"/>
    <w:rsid w:val="7EF87D5E"/>
    <w:rsid w:val="7EFD13FB"/>
    <w:rsid w:val="7EFFAE2E"/>
    <w:rsid w:val="7F7FCEBF"/>
    <w:rsid w:val="7FBF698D"/>
    <w:rsid w:val="7FCA323A"/>
    <w:rsid w:val="7FDFD65C"/>
    <w:rsid w:val="7FE2513F"/>
    <w:rsid w:val="7FE716E3"/>
    <w:rsid w:val="97ED25B3"/>
    <w:rsid w:val="9AFF2581"/>
    <w:rsid w:val="AFB7C52F"/>
    <w:rsid w:val="B8FBA433"/>
    <w:rsid w:val="B99F48FE"/>
    <w:rsid w:val="B9FF6686"/>
    <w:rsid w:val="BA7B23C6"/>
    <w:rsid w:val="BD6B96EC"/>
    <w:rsid w:val="BF37BC96"/>
    <w:rsid w:val="BF7E5F66"/>
    <w:rsid w:val="BFFC6E76"/>
    <w:rsid w:val="C4FC9735"/>
    <w:rsid w:val="C75FFD4D"/>
    <w:rsid w:val="CBFC42AA"/>
    <w:rsid w:val="D2F57A64"/>
    <w:rsid w:val="D72F2A37"/>
    <w:rsid w:val="D9FF039C"/>
    <w:rsid w:val="DBCFE75E"/>
    <w:rsid w:val="DEFEADD1"/>
    <w:rsid w:val="DFBF04E2"/>
    <w:rsid w:val="E5F66F79"/>
    <w:rsid w:val="E737EBA7"/>
    <w:rsid w:val="E757699F"/>
    <w:rsid w:val="E7DE48C4"/>
    <w:rsid w:val="EBFFA788"/>
    <w:rsid w:val="EED24BFD"/>
    <w:rsid w:val="EF3E46F5"/>
    <w:rsid w:val="EFE92340"/>
    <w:rsid w:val="EFFD92E3"/>
    <w:rsid w:val="F0FF126B"/>
    <w:rsid w:val="F533561A"/>
    <w:rsid w:val="F5FFA7AE"/>
    <w:rsid w:val="F6B8E4D2"/>
    <w:rsid w:val="F6E6E046"/>
    <w:rsid w:val="F6F32CC6"/>
    <w:rsid w:val="F7CF0AF3"/>
    <w:rsid w:val="F7FE79B5"/>
    <w:rsid w:val="F97ED24F"/>
    <w:rsid w:val="F9DD5C37"/>
    <w:rsid w:val="FBDB2863"/>
    <w:rsid w:val="FBEF01B5"/>
    <w:rsid w:val="FBEF5779"/>
    <w:rsid w:val="FBFA677E"/>
    <w:rsid w:val="FBFF9251"/>
    <w:rsid w:val="FC4F4E35"/>
    <w:rsid w:val="FDDBFD8F"/>
    <w:rsid w:val="FDDD1507"/>
    <w:rsid w:val="FE734873"/>
    <w:rsid w:val="FE7A3841"/>
    <w:rsid w:val="FFDE234D"/>
    <w:rsid w:val="FFFF149E"/>
    <w:rsid w:val="FFFF16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340" w:after="330" w:line="578" w:lineRule="auto"/>
      <w:ind w:firstLine="0" w:firstLineChars="0"/>
      <w:outlineLvl w:val="0"/>
    </w:pPr>
    <w:rPr>
      <w:rFonts w:eastAsia="黑体"/>
      <w:b/>
      <w:bCs/>
      <w:kern w:val="44"/>
      <w:sz w:val="44"/>
      <w:szCs w:val="44"/>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4">
    <w:name w:val="heading 4"/>
    <w:basedOn w:val="1"/>
    <w:next w:val="1"/>
    <w:semiHidden/>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Plain Text"/>
    <w:basedOn w:val="1"/>
    <w:qFormat/>
    <w:uiPriority w:val="0"/>
    <w:rPr>
      <w:rFonts w:ascii="宋体" w:hAnsi="Courier New" w:eastAsia="仿宋_GB2312"/>
      <w:b/>
      <w:i/>
      <w:szCs w:val="20"/>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FollowedHyperlink"/>
    <w:basedOn w:val="11"/>
    <w:qFormat/>
    <w:uiPriority w:val="0"/>
    <w:rPr>
      <w:color w:val="333333"/>
      <w:u w:val="none"/>
    </w:rPr>
  </w:style>
  <w:style w:type="character" w:styleId="14">
    <w:name w:val="Emphasis"/>
    <w:basedOn w:val="11"/>
    <w:qFormat/>
    <w:uiPriority w:val="0"/>
  </w:style>
  <w:style w:type="character" w:styleId="15">
    <w:name w:val="Hyperlink"/>
    <w:basedOn w:val="11"/>
    <w:qFormat/>
    <w:uiPriority w:val="0"/>
    <w:rPr>
      <w:color w:val="0000FF"/>
      <w:u w:val="single"/>
    </w:rPr>
  </w:style>
  <w:style w:type="character" w:customStyle="1" w:styleId="16">
    <w:name w:val="bsharetext"/>
    <w:basedOn w:val="11"/>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7496</Words>
  <Characters>7799</Characters>
  <Lines>0</Lines>
  <Paragraphs>0</Paragraphs>
  <TotalTime>6</TotalTime>
  <ScaleCrop>false</ScaleCrop>
  <LinksUpToDate>false</LinksUpToDate>
  <CharactersWithSpaces>7861</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2020-08-01T09:22:00Z</dcterms:created>
  <dc:creator>张文倩</dc:creator>
  <cp:lastModifiedBy>Administrator</cp:lastModifiedBy>
  <cp:lastPrinted>2020-08-31T02:08:00Z</cp:lastPrinted>
  <dcterms:modified xsi:type="dcterms:W3CDTF">2026-07-27T07:32:56Z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y fmtid="{D5CDD505-2E9C-101B-9397-08002B2CF9AE}" pid="3" name="ICV">
    <vt:lpwstr>AD4316C7665E44C5AA1039FC075BDCA1_13</vt:lpwstr>
  </property>
</Properties>
</file>