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项目申报（分配）审批表</w:t>
      </w:r>
    </w:p>
    <w:p>
      <w:pPr>
        <w:spacing w:after="156" w:afterLines="50" w:line="580" w:lineRule="exact"/>
        <w:jc w:val="righ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3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社会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hint="default" w:ascii="Times New Roman" w:hAnsi="Times New Roman" w:eastAsia="仿宋_GB2312" w:cs="Times New Roman"/>
          <w:sz w:val="24"/>
          <w:szCs w:val="24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社会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、政府办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存档各一份。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405347"/>
    <w:rsid w:val="34CC1F69"/>
    <w:rsid w:val="4A405347"/>
    <w:rsid w:val="4D2A1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2020-10-09T06:00:00Z</dcterms:created>
  <dc:creator>偶尔超速的毕老师</dc:creator>
  <cp:lastModifiedBy>动感小文胸</cp:lastModifiedBy>
  <dcterms:modified xsi:type="dcterms:W3CDTF">2022-12-12T07:09:44Z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F4FAF3DA42BF454FA2C19074E56812A1</vt:lpwstr>
  </property>
</Properties>
</file>