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spacing w:after="240" w:afterAutospacing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关于拟“关闭退出一批”危化品仓储、经营企业名单的公示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根据</w:t>
      </w:r>
      <w:r>
        <w:rPr>
          <w:rFonts w:hint="eastAsia"/>
          <w:lang w:eastAsia="zh-CN"/>
        </w:rPr>
        <w:t>威海</w:t>
      </w:r>
      <w:r>
        <w:t>市化工专项行动办《关于确认危化品仓储 经营企业“关闭退出一批”名单的通知》要求，</w:t>
      </w:r>
      <w:r>
        <w:rPr>
          <w:rFonts w:hint="eastAsia"/>
          <w:lang w:eastAsia="zh-CN"/>
        </w:rPr>
        <w:t>市</w:t>
      </w:r>
      <w:r>
        <w:t>化工专项行动办依据评级结果及整改情况，确定了拟“关闭退出一批”危化品仓储、经营企业名单。为广泛接受社会监督，现将名单予以公示，公示期为5个工作日，自2019年9月18日至2019年9月24日。公示期间如对名单有异议，请于2019年9月24日前通过电话反馈至</w:t>
      </w:r>
      <w:r>
        <w:rPr>
          <w:rFonts w:hint="eastAsia"/>
          <w:lang w:eastAsia="zh-CN"/>
        </w:rPr>
        <w:t>市</w:t>
      </w:r>
      <w:r>
        <w:t>化工专项行动办。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eastAsiaTheme="minorEastAsia"/>
          <w:lang w:val="en-US" w:eastAsia="zh-CN"/>
        </w:rPr>
      </w:pPr>
      <w:r>
        <w:t>联系电话：0631-</w:t>
      </w:r>
      <w:r>
        <w:rPr>
          <w:rFonts w:hint="eastAsia"/>
          <w:lang w:val="en-US" w:eastAsia="zh-CN"/>
        </w:rPr>
        <w:t>7567378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493760" cy="3152775"/>
            <wp:effectExtent l="0" t="0" r="2540" b="9525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9376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</w:pPr>
      <w:r>
        <w:rPr>
          <w:rFonts w:hint="eastAsia"/>
          <w:lang w:eastAsia="zh-CN"/>
        </w:rPr>
        <w:t>荣成</w:t>
      </w:r>
      <w:r>
        <w:t>市化工专项行动办公室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Style w:val="6"/>
        </w:rPr>
      </w:pPr>
      <w:r>
        <w:t xml:space="preserve">2019年9月18日  </w:t>
      </w:r>
    </w:p>
    <w:p>
      <w:pPr>
        <w:rPr>
          <w:rStyle w:val="6"/>
        </w:rPr>
      </w:pPr>
      <w:bookmarkStart w:id="0" w:name="_GoBack"/>
      <w:bookmarkEnd w:id="0"/>
    </w:p>
    <w:sectPr>
      <w:pgSz w:w="16838" w:h="11906" w:orient="landscape"/>
      <w:pgMar w:top="1077" w:right="1814" w:bottom="964" w:left="1644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7313D"/>
    <w:rsid w:val="24F177BC"/>
    <w:rsid w:val="38F7313D"/>
    <w:rsid w:val="6AB30430"/>
    <w:rsid w:val="7DFE2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2019-09-18T08:27:00Z</dcterms:created>
  <dc:creator>倚栏观海</dc:creator>
  <cp:lastModifiedBy>倚栏观海</cp:lastModifiedBy>
  <dcterms:modified xsi:type="dcterms:W3CDTF">2019-09-18T08:53:08Z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