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Theme="minorEastAsia" w:hAnsiTheme="minorEastAsia"/>
          <w:b/>
          <w:sz w:val="36"/>
          <w:szCs w:val="36"/>
        </w:rPr>
      </w:pPr>
      <w:bookmarkStart w:id="0" w:name="_GoBack"/>
      <w:bookmarkEnd w:id="0"/>
    </w:p>
    <w:p>
      <w:pPr>
        <w:jc w:val="center"/>
        <w:rPr>
          <w:rFonts w:asciiTheme="minorEastAsia" w:hAnsiTheme="minorEastAsia"/>
          <w:b/>
          <w:bCs/>
          <w:sz w:val="36"/>
          <w:szCs w:val="36"/>
        </w:rPr>
      </w:pPr>
      <w:r>
        <w:rPr>
          <w:rFonts w:hint="eastAsia" w:asciiTheme="minorEastAsia" w:hAnsiTheme="minorEastAsia"/>
          <w:b/>
          <w:bCs/>
          <w:sz w:val="36"/>
          <w:szCs w:val="36"/>
        </w:rPr>
        <w:t>荣成市202</w:t>
      </w:r>
      <w:r>
        <w:rPr>
          <w:rFonts w:hint="eastAsia" w:asciiTheme="minorEastAsia" w:hAnsiTheme="minorEastAsia"/>
          <w:b/>
          <w:bCs/>
          <w:sz w:val="36"/>
          <w:szCs w:val="36"/>
          <w:lang w:val="en-US" w:eastAsia="zh-CN"/>
        </w:rPr>
        <w:t>2</w:t>
      </w:r>
      <w:r>
        <w:rPr>
          <w:rFonts w:hint="eastAsia" w:asciiTheme="minorEastAsia" w:hAnsiTheme="minorEastAsia"/>
          <w:b/>
          <w:bCs/>
          <w:sz w:val="36"/>
          <w:szCs w:val="36"/>
        </w:rPr>
        <w:t>年渔技推广体系改革与建设项目</w:t>
      </w:r>
    </w:p>
    <w:p>
      <w:pPr>
        <w:jc w:val="center"/>
      </w:pPr>
      <w:r>
        <w:rPr>
          <w:rFonts w:hint="eastAsia" w:asciiTheme="minorEastAsia" w:hAnsiTheme="minorEastAsia"/>
          <w:b/>
          <w:bCs/>
          <w:sz w:val="36"/>
          <w:szCs w:val="36"/>
        </w:rPr>
        <w:t>科技示范基地</w:t>
      </w:r>
    </w:p>
    <w:p>
      <w:pPr>
        <w:jc w:val="center"/>
      </w:pPr>
    </w:p>
    <w:tbl>
      <w:tblPr>
        <w:tblStyle w:val="3"/>
        <w:tblW w:w="10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3"/>
        <w:gridCol w:w="3179"/>
        <w:gridCol w:w="1701"/>
        <w:gridCol w:w="3402"/>
        <w:gridCol w:w="12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3" w:type="dxa"/>
            <w:vAlign w:val="center"/>
          </w:tcPr>
          <w:p>
            <w:pPr>
              <w:jc w:val="center"/>
              <w:rPr>
                <w:rFonts w:eastAsia="黑体"/>
                <w:sz w:val="24"/>
                <w:szCs w:val="24"/>
              </w:rPr>
            </w:pPr>
          </w:p>
          <w:p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序号</w:t>
            </w:r>
          </w:p>
          <w:p>
            <w:pPr>
              <w:jc w:val="center"/>
              <w:rPr>
                <w:rFonts w:eastAsia="黑体"/>
                <w:sz w:val="24"/>
                <w:szCs w:val="24"/>
              </w:rPr>
            </w:pPr>
          </w:p>
        </w:tc>
        <w:tc>
          <w:tcPr>
            <w:tcW w:w="3179" w:type="dxa"/>
            <w:vAlign w:val="center"/>
          </w:tcPr>
          <w:p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hint="eastAsia" w:eastAsia="黑体"/>
                <w:sz w:val="24"/>
                <w:szCs w:val="24"/>
              </w:rPr>
              <w:t>示范基地</w:t>
            </w:r>
            <w:r>
              <w:rPr>
                <w:rFonts w:eastAsia="黑体"/>
                <w:sz w:val="24"/>
                <w:szCs w:val="24"/>
              </w:rPr>
              <w:t>单位</w:t>
            </w:r>
            <w:r>
              <w:rPr>
                <w:rFonts w:hint="eastAsia" w:eastAsia="黑体"/>
                <w:sz w:val="24"/>
                <w:szCs w:val="24"/>
              </w:rPr>
              <w:t>名称</w:t>
            </w:r>
          </w:p>
        </w:tc>
        <w:tc>
          <w:tcPr>
            <w:tcW w:w="1701" w:type="dxa"/>
          </w:tcPr>
          <w:p>
            <w:pPr>
              <w:jc w:val="center"/>
              <w:rPr>
                <w:rFonts w:eastAsia="黑体"/>
                <w:sz w:val="24"/>
                <w:szCs w:val="24"/>
              </w:rPr>
            </w:pPr>
          </w:p>
          <w:p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hint="eastAsia" w:eastAsia="黑体"/>
                <w:sz w:val="24"/>
                <w:szCs w:val="24"/>
              </w:rPr>
              <w:t>基地位置</w:t>
            </w:r>
          </w:p>
        </w:tc>
        <w:tc>
          <w:tcPr>
            <w:tcW w:w="3402" w:type="dxa"/>
          </w:tcPr>
          <w:p>
            <w:pPr>
              <w:jc w:val="center"/>
              <w:rPr>
                <w:rFonts w:eastAsia="黑体"/>
                <w:sz w:val="24"/>
                <w:szCs w:val="24"/>
              </w:rPr>
            </w:pPr>
          </w:p>
          <w:p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hint="eastAsia" w:eastAsia="黑体"/>
                <w:sz w:val="24"/>
                <w:szCs w:val="24"/>
              </w:rPr>
              <w:t>主推技术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hint="eastAsia" w:eastAsia="黑体"/>
                <w:sz w:val="24"/>
                <w:szCs w:val="24"/>
              </w:rPr>
              <w:t>法人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2" w:hRule="atLeast"/>
          <w:jc w:val="center"/>
        </w:trPr>
        <w:tc>
          <w:tcPr>
            <w:tcW w:w="943" w:type="dxa"/>
            <w:vAlign w:val="center"/>
          </w:tcPr>
          <w:p>
            <w:pPr>
              <w:jc w:val="center"/>
              <w:rPr>
                <w:rFonts w:eastAsia="仿宋_GB2312"/>
              </w:rPr>
            </w:pPr>
            <w:r>
              <w:rPr>
                <w:rFonts w:hint="eastAsia" w:eastAsia="仿宋_GB2312"/>
              </w:rPr>
              <w:t>1</w:t>
            </w:r>
          </w:p>
        </w:tc>
        <w:tc>
          <w:tcPr>
            <w:tcW w:w="3179" w:type="dxa"/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荣成市芳宁水产养殖有限公司</w:t>
            </w:r>
          </w:p>
        </w:tc>
        <w:tc>
          <w:tcPr>
            <w:tcW w:w="1701" w:type="dxa"/>
          </w:tcPr>
          <w:p>
            <w:pPr>
              <w:spacing w:line="300" w:lineRule="exact"/>
              <w:rPr>
                <w:color w:val="000000"/>
                <w:sz w:val="24"/>
                <w:szCs w:val="24"/>
              </w:rPr>
            </w:pPr>
          </w:p>
          <w:p>
            <w:pPr>
              <w:spacing w:line="30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上庄镇</w:t>
            </w:r>
          </w:p>
          <w:p>
            <w:pPr>
              <w:spacing w:line="300" w:lineRule="exact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402" w:type="dxa"/>
          </w:tcPr>
          <w:p>
            <w:pPr>
              <w:spacing w:line="300" w:lineRule="exact"/>
              <w:jc w:val="center"/>
              <w:rPr>
                <w:color w:val="000000"/>
              </w:rPr>
            </w:pPr>
          </w:p>
          <w:p>
            <w:pPr>
              <w:spacing w:line="30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虾池综合利用示范</w:t>
            </w:r>
          </w:p>
        </w:tc>
        <w:tc>
          <w:tcPr>
            <w:tcW w:w="12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王顺心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  <w:jc w:val="center"/>
        </w:trPr>
        <w:tc>
          <w:tcPr>
            <w:tcW w:w="943" w:type="dxa"/>
            <w:vAlign w:val="center"/>
          </w:tcPr>
          <w:p>
            <w:pPr>
              <w:jc w:val="center"/>
              <w:rPr>
                <w:rFonts w:eastAsia="仿宋_GB2312"/>
              </w:rPr>
            </w:pPr>
            <w:r>
              <w:rPr>
                <w:rFonts w:hint="eastAsia" w:eastAsia="仿宋_GB2312"/>
              </w:rPr>
              <w:t>2</w:t>
            </w:r>
          </w:p>
        </w:tc>
        <w:tc>
          <w:tcPr>
            <w:tcW w:w="3179" w:type="dxa"/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荣成市荣金牡蛎养殖专业合作社</w:t>
            </w:r>
          </w:p>
        </w:tc>
        <w:tc>
          <w:tcPr>
            <w:tcW w:w="1701" w:type="dxa"/>
          </w:tcPr>
          <w:p>
            <w:pPr>
              <w:spacing w:line="300" w:lineRule="exact"/>
              <w:jc w:val="center"/>
              <w:rPr>
                <w:color w:val="000000"/>
                <w:sz w:val="24"/>
                <w:szCs w:val="24"/>
              </w:rPr>
            </w:pPr>
          </w:p>
          <w:p>
            <w:pPr>
              <w:spacing w:line="30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崂山街道</w:t>
            </w:r>
          </w:p>
        </w:tc>
        <w:tc>
          <w:tcPr>
            <w:tcW w:w="3402" w:type="dxa"/>
          </w:tcPr>
          <w:p>
            <w:pPr>
              <w:spacing w:line="300" w:lineRule="exact"/>
              <w:jc w:val="center"/>
              <w:rPr>
                <w:color w:val="000000"/>
              </w:rPr>
            </w:pPr>
          </w:p>
          <w:p>
            <w:pPr>
              <w:spacing w:line="30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牡蛎新品种养殖示范</w:t>
            </w:r>
          </w:p>
        </w:tc>
        <w:tc>
          <w:tcPr>
            <w:tcW w:w="12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闫永金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  <w:jc w:val="center"/>
        </w:trPr>
        <w:tc>
          <w:tcPr>
            <w:tcW w:w="943" w:type="dxa"/>
            <w:vAlign w:val="center"/>
          </w:tcPr>
          <w:p>
            <w:pPr>
              <w:jc w:val="center"/>
              <w:rPr>
                <w:rFonts w:eastAsia="仿宋_GB2312"/>
              </w:rPr>
            </w:pPr>
            <w:r>
              <w:rPr>
                <w:rFonts w:hint="eastAsia" w:eastAsia="仿宋_GB2312"/>
              </w:rPr>
              <w:t>3</w:t>
            </w:r>
          </w:p>
        </w:tc>
        <w:tc>
          <w:tcPr>
            <w:tcW w:w="3179" w:type="dxa"/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荣成烟墩角水产有限公司养殖分公司</w:t>
            </w:r>
          </w:p>
        </w:tc>
        <w:tc>
          <w:tcPr>
            <w:tcW w:w="1701" w:type="dxa"/>
          </w:tcPr>
          <w:p>
            <w:pPr>
              <w:spacing w:line="300" w:lineRule="exact"/>
              <w:jc w:val="center"/>
              <w:rPr>
                <w:color w:val="000000"/>
                <w:sz w:val="24"/>
                <w:szCs w:val="24"/>
              </w:rPr>
            </w:pPr>
          </w:p>
          <w:p>
            <w:pPr>
              <w:spacing w:line="30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俚岛镇</w:t>
            </w:r>
          </w:p>
        </w:tc>
        <w:tc>
          <w:tcPr>
            <w:tcW w:w="3402" w:type="dxa"/>
          </w:tcPr>
          <w:p>
            <w:pPr>
              <w:spacing w:line="300" w:lineRule="exact"/>
              <w:jc w:val="center"/>
              <w:rPr>
                <w:color w:val="000000"/>
                <w:sz w:val="24"/>
                <w:szCs w:val="24"/>
              </w:rPr>
            </w:pPr>
          </w:p>
          <w:p>
            <w:pPr>
              <w:spacing w:line="30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海带标准化养殖示范</w:t>
            </w:r>
          </w:p>
        </w:tc>
        <w:tc>
          <w:tcPr>
            <w:tcW w:w="12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王强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  <w:jc w:val="center"/>
        </w:trPr>
        <w:tc>
          <w:tcPr>
            <w:tcW w:w="943" w:type="dxa"/>
            <w:vAlign w:val="center"/>
          </w:tcPr>
          <w:p>
            <w:pPr>
              <w:jc w:val="center"/>
              <w:rPr>
                <w:rFonts w:eastAsia="仿宋_GB2312"/>
              </w:rPr>
            </w:pPr>
            <w:r>
              <w:rPr>
                <w:rFonts w:hint="eastAsia" w:eastAsia="仿宋_GB2312"/>
              </w:rPr>
              <w:t>4</w:t>
            </w:r>
          </w:p>
        </w:tc>
        <w:tc>
          <w:tcPr>
            <w:tcW w:w="3179" w:type="dxa"/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荣成峻鹏生物科技有限公司繁育基地</w:t>
            </w:r>
          </w:p>
        </w:tc>
        <w:tc>
          <w:tcPr>
            <w:tcW w:w="1701" w:type="dxa"/>
          </w:tcPr>
          <w:p>
            <w:pPr>
              <w:spacing w:line="300" w:lineRule="exact"/>
              <w:jc w:val="center"/>
              <w:rPr>
                <w:color w:val="000000"/>
                <w:sz w:val="24"/>
                <w:szCs w:val="24"/>
              </w:rPr>
            </w:pPr>
          </w:p>
          <w:p>
            <w:pPr>
              <w:pStyle w:val="2"/>
            </w:pPr>
            <w:r>
              <w:rPr>
                <w:rFonts w:hint="eastAsia"/>
              </w:rPr>
              <w:t xml:space="preserve">    成山镇</w:t>
            </w:r>
          </w:p>
        </w:tc>
        <w:tc>
          <w:tcPr>
            <w:tcW w:w="3402" w:type="dxa"/>
          </w:tcPr>
          <w:p>
            <w:pPr>
              <w:pStyle w:val="5"/>
              <w:autoSpaceDE/>
              <w:autoSpaceDN/>
              <w:spacing w:line="300" w:lineRule="exact"/>
              <w:ind w:left="360"/>
              <w:jc w:val="center"/>
              <w:rPr>
                <w:color w:val="000000"/>
                <w:szCs w:val="21"/>
                <w:lang w:eastAsia="zh-CN"/>
              </w:rPr>
            </w:pPr>
          </w:p>
          <w:p>
            <w:pPr>
              <w:pStyle w:val="5"/>
              <w:autoSpaceDE/>
              <w:autoSpaceDN/>
              <w:spacing w:line="300" w:lineRule="exact"/>
              <w:ind w:left="360"/>
              <w:jc w:val="center"/>
              <w:rPr>
                <w:color w:val="000000"/>
                <w:szCs w:val="21"/>
                <w:lang w:eastAsia="zh-CN"/>
              </w:rPr>
            </w:pPr>
            <w:r>
              <w:rPr>
                <w:rFonts w:hint="eastAsia"/>
                <w:color w:val="000000"/>
                <w:szCs w:val="21"/>
                <w:lang w:eastAsia="zh-CN"/>
              </w:rPr>
              <w:t>海参工厂化安全度夏示范</w:t>
            </w:r>
          </w:p>
        </w:tc>
        <w:tc>
          <w:tcPr>
            <w:tcW w:w="12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王培亮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0NDE1NjhiM2Q0MTczNWUxYWNjMjk0YTU2M2FmNGEifQ=="/>
  </w:docVars>
  <w:rsids>
    <w:rsidRoot w:val="5A5A1216"/>
    <w:rsid w:val="5A5A1216"/>
    <w:rsid w:val="607D3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5">
    <w:name w:val="List Paragraph"/>
    <w:basedOn w:val="1"/>
    <w:qFormat/>
    <w:uiPriority w:val="34"/>
    <w:pPr>
      <w:autoSpaceDE w:val="0"/>
      <w:autoSpaceDN w:val="0"/>
      <w:jc w:val="left"/>
    </w:pPr>
    <w:rPr>
      <w:rFonts w:ascii="宋体" w:hAnsi="宋体" w:cs="宋体"/>
      <w:kern w:val="0"/>
      <w:sz w:val="22"/>
      <w:szCs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169</Words>
  <Characters>172</Characters>
  <Lines>0</Lines>
  <Paragraphs>0</Paragraphs>
  <TotalTime>4</TotalTime>
  <ScaleCrop>false</ScaleCrop>
  <LinksUpToDate>false</LinksUpToDate>
  <CharactersWithSpaces>176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2022-11-23T02:56:00Z</dcterms:created>
  <dc:creator>Administrator</dc:creator>
  <cp:lastModifiedBy>Administrator</cp:lastModifiedBy>
  <cp:lastPrinted>2022-11-24T01:04:27Z</cp:lastPrinted>
  <dcterms:modified xsi:type="dcterms:W3CDTF">2022-11-24T01:08:29Z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678BA1B4E9A3448CBC0C1035FEC8CA8D</vt:lpwstr>
  </property>
</Properties>
</file>