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jc w:val="both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eastAsia="zh-CN"/>
        </w:rPr>
        <w:t>附件：</w:t>
      </w:r>
      <w:bookmarkStart w:id="1" w:name="_GoBack"/>
      <w:bookmarkEnd w:id="1"/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第二批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水产品初加工和冷藏保鲜设施设备</w:t>
      </w: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建设项目申报需求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表</w:t>
      </w:r>
    </w:p>
    <w:tbl>
      <w:tblPr>
        <w:tblStyle w:val="8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4962"/>
        <w:gridCol w:w="24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pStyle w:val="2"/>
              <w:ind w:firstLine="0" w:firstLineChars="0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序号</w:t>
            </w:r>
          </w:p>
        </w:tc>
        <w:tc>
          <w:tcPr>
            <w:tcW w:w="4962" w:type="dxa"/>
          </w:tcPr>
          <w:p>
            <w:pPr>
              <w:pStyle w:val="2"/>
              <w:ind w:firstLine="0" w:firstLineChars="0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项目名称</w:t>
            </w:r>
          </w:p>
        </w:tc>
        <w:tc>
          <w:tcPr>
            <w:tcW w:w="2459" w:type="dxa"/>
          </w:tcPr>
          <w:p>
            <w:pPr>
              <w:pStyle w:val="2"/>
              <w:ind w:firstLine="0" w:firstLineChars="0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总投资（万元）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荣成市洲盛海洋生物科技有限公司</w:t>
            </w:r>
            <w:bookmarkStart w:id="0" w:name="OLE_LINK6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2025年水产品初加工和冷藏保鲜设施设备建设项目</w:t>
            </w:r>
            <w:bookmarkEnd w:id="0"/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荣成市聚鲜谷水产有限公司2025年水产品初加工和冷藏保鲜设施设备建设项目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362.31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荣成海兴水产有限公司2025年水产品初加工和冷藏保鲜设施设备建设项目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荣成市盛东海洋生物科技有限公司2025年水产品初加工和冷藏保鲜设施设备建设项目）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荣成市海臻食品有限公司2025年水产品初加工和冷藏保鲜设施设备建设项目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1076.66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靖海集团有限公司2025年水产品初加工和冷藏保鲜设施设备建设项目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1062.2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荣成市味新食品有限公司2025年水产品初加工和冷藏保鲜设施设备建设项目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山东沃盈食品科技有限公司2025年水产品初加工和冷藏保鲜设施设备建设项目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1006.99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荣成市和福源海洋食品有限公司2025年水产品初加工和冷藏保鲜设施设备建设项目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</w:trPr>
        <w:tc>
          <w:tcPr>
            <w:tcW w:w="1101" w:type="dxa"/>
            <w:vAlign w:val="center"/>
          </w:tcPr>
          <w:p>
            <w:pPr>
              <w:pStyle w:val="2"/>
              <w:spacing w:line="4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10</w:t>
            </w:r>
          </w:p>
        </w:tc>
        <w:tc>
          <w:tcPr>
            <w:tcW w:w="496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荣成市明辉水产有限公司2025年水产品初加工和冷藏保鲜设施设备建设项目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1054</w:t>
            </w:r>
          </w:p>
        </w:tc>
      </w:tr>
    </w:tbl>
    <w:p>
      <w:pPr>
        <w:pStyle w:val="2"/>
        <w:ind w:firstLine="640"/>
        <w:rPr>
          <w:rFonts w:eastAsiaTheme="minor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angSong_GB2312">
    <w:altName w:val="仿宋_GB2312"/>
    <w:panose1 w:val="02010609060101010101"/>
    <w:charset w:val="00"/>
    <w:family w:val="roma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NmM2ZkODI5NjIxMjNlZTk1OWI3M2ExNWE1MzJjZTEifQ=="/>
  </w:docVars>
  <w:rsids>
    <w:rsidRoot w:val="3C79370C"/>
    <w:rsid w:val="002D0090"/>
    <w:rsid w:val="0042470E"/>
    <w:rsid w:val="00512674"/>
    <w:rsid w:val="0051455A"/>
    <w:rsid w:val="005647CF"/>
    <w:rsid w:val="005D6D8A"/>
    <w:rsid w:val="005E2400"/>
    <w:rsid w:val="005E49A8"/>
    <w:rsid w:val="00634956"/>
    <w:rsid w:val="007C5309"/>
    <w:rsid w:val="00820001"/>
    <w:rsid w:val="00877E06"/>
    <w:rsid w:val="008A5A96"/>
    <w:rsid w:val="009447AB"/>
    <w:rsid w:val="00A95FBD"/>
    <w:rsid w:val="00AD5060"/>
    <w:rsid w:val="00AD68D5"/>
    <w:rsid w:val="00AF71A1"/>
    <w:rsid w:val="00BD296E"/>
    <w:rsid w:val="00E925F7"/>
    <w:rsid w:val="00F62D4B"/>
    <w:rsid w:val="04122B4F"/>
    <w:rsid w:val="12967382"/>
    <w:rsid w:val="14885D40"/>
    <w:rsid w:val="17377BBB"/>
    <w:rsid w:val="19177FDB"/>
    <w:rsid w:val="1DAF3615"/>
    <w:rsid w:val="252F5383"/>
    <w:rsid w:val="2B541C44"/>
    <w:rsid w:val="3C79370C"/>
    <w:rsid w:val="4A30618C"/>
    <w:rsid w:val="4D025C8B"/>
    <w:rsid w:val="4D231C6F"/>
    <w:rsid w:val="5730389C"/>
    <w:rsid w:val="62886108"/>
    <w:rsid w:val="6B6D1DF7"/>
    <w:rsid w:val="6D335793"/>
    <w:rsid w:val="6E842E6C"/>
    <w:rsid w:val="722A06BB"/>
    <w:rsid w:val="74462307"/>
    <w:rsid w:val="7ED2405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spacing w:line="560" w:lineRule="exact"/>
      <w:ind w:firstLine="880" w:firstLineChars="200"/>
      <w:jc w:val="left"/>
    </w:pPr>
    <w:rPr>
      <w:rFonts w:eastAsia="FangSong_GB2312"/>
      <w:sz w:val="32"/>
    </w:rPr>
  </w:style>
  <w:style w:type="paragraph" w:styleId="4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iPriority w:val="0"/>
    <w:rPr>
      <w:color w:val="0000FF"/>
      <w:u w:val="single"/>
    </w:rPr>
  </w:style>
  <w:style w:type="character" w:customStyle="1" w:styleId="11">
    <w:name w:val="font11"/>
    <w:basedOn w:val="9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2">
    <w:name w:val="font21"/>
    <w:basedOn w:val="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3">
    <w:name w:val="页眉 Char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Char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857</Words>
  <Characters>234</Characters>
  <Lines>1</Lines>
  <Paragraphs>2</Paragraphs>
  <TotalTime>1</TotalTime>
  <ScaleCrop>false</ScaleCrop>
  <LinksUpToDate>false</LinksUpToDate>
  <CharactersWithSpaces>1089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2025-02-12T03:04:00Z</dcterms:created>
  <dc:creator>毕君彦</dc:creator>
  <cp:lastModifiedBy>Administrator</cp:lastModifiedBy>
  <cp:lastPrinted>2025-02-13T02:55:00Z</cp:lastPrinted>
  <dcterms:modified xsi:type="dcterms:W3CDTF">2025-06-09T08:58:36Z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38744469C31F485C9390C5B7F6868CBB</vt:lpwstr>
  </property>
</Properties>
</file>