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  <w:r>
        <w:rPr>
          <w:rFonts w:hint="eastAsia" w:ascii="宋体" w:hAnsi="宋体" w:cs="宋体"/>
          <w:bCs/>
          <w:kern w:val="0"/>
          <w:sz w:val="32"/>
          <w:szCs w:val="32"/>
        </w:rPr>
        <w:t>荣成市老旧小区普通住宅前期物业服务收费指导标准</w:t>
      </w:r>
    </w:p>
    <w:p>
      <w:pPr>
        <w:widowControl/>
        <w:spacing w:line="580" w:lineRule="exact"/>
        <w:rPr>
          <w:rFonts w:ascii="宋体" w:hAnsi="宋体"/>
          <w:szCs w:val="21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                                  </w:t>
      </w:r>
      <w:r>
        <w:rPr>
          <w:rFonts w:hint="eastAsia" w:ascii="宋体" w:hAnsi="宋体"/>
          <w:szCs w:val="21"/>
        </w:rPr>
        <w:t>元/建筑平米</w:t>
      </w:r>
      <w:r>
        <w:rPr>
          <w:rFonts w:hint="eastAsia" w:ascii="宋体" w:hAnsi="宋体" w:eastAsia="宋体" w:cs="宋体"/>
          <w:szCs w:val="21"/>
        </w:rPr>
        <w:t>·</w:t>
      </w:r>
      <w:r>
        <w:rPr>
          <w:rFonts w:hint="eastAsia" w:ascii="宋体" w:hAnsi="宋体"/>
          <w:szCs w:val="21"/>
        </w:rPr>
        <w:t>月</w:t>
      </w:r>
    </w:p>
    <w:tbl>
      <w:tblPr>
        <w:tblStyle w:val="9"/>
        <w:tblW w:w="14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1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级别</w:t>
            </w:r>
          </w:p>
        </w:tc>
        <w:tc>
          <w:tcPr>
            <w:tcW w:w="1116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物业服务标准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物业收费标准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高层一级</w:t>
            </w:r>
          </w:p>
        </w:tc>
        <w:tc>
          <w:tcPr>
            <w:tcW w:w="11160" w:type="dxa"/>
          </w:tcPr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1、设置公告栏，公开</w:t>
            </w:r>
            <w:r>
              <w:rPr>
                <w:rFonts w:hint="eastAsia" w:ascii="宋体" w:hAnsi="宋体" w:cs="宋体"/>
                <w:kern w:val="0"/>
                <w:szCs w:val="21"/>
              </w:rPr>
              <w:t>服务流程、服务制度、收费项目和标准等内容。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2、客户服务接待场所工作时间不少于</w:t>
            </w:r>
            <w:r>
              <w:rPr>
                <w:rFonts w:ascii="宋体" w:hAnsi="宋体" w:cs="宋体"/>
                <w:kern w:val="0"/>
                <w:szCs w:val="21"/>
              </w:rPr>
              <w:t>8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小时，其它时间设置值班人员。设置并公示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小时服务电话。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3、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小时受理业主或物业使用人报修。急修</w:t>
            </w:r>
            <w:r>
              <w:rPr>
                <w:rFonts w:ascii="宋体" w:hAnsi="宋体" w:cs="宋体"/>
                <w:kern w:val="0"/>
                <w:szCs w:val="21"/>
              </w:rPr>
              <w:t>30</w:t>
            </w:r>
            <w:r>
              <w:rPr>
                <w:rFonts w:hint="eastAsia" w:ascii="宋体" w:hAnsi="宋体" w:cs="宋体"/>
                <w:kern w:val="0"/>
                <w:szCs w:val="21"/>
              </w:rPr>
              <w:t>分钟内到现场处理，一般修理</w:t>
            </w: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日内完成（预约除外）。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4、对业主或物业使用人的投诉在</w:t>
            </w: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日内答复处理。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5、制定房屋管理规定、房屋维修养护制度、小区巡检制度、房屋装饰装修管理办法等规章制度。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6、对违规装修，影响房屋外观、危及房屋结构安全及拆改共用管线等损害公共利益的，应及时劝阻或制止。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7、对违反规划私搭乱建、擅自改变房屋用途的行为及时劝阻，并报告业主委员会和有关部门。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8、每季对楼内公共部位门窗进行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次巡视，保持玻璃、门窗配件完好，开闭正常。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9、监控、门禁系统定期检查维护，及时维修，确保正常运行。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10、侧石、窨井盖损坏及时更换维修。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11、楼外雨、污水管道、化粪池每季检查1次，发现堵塞及时清掏疏通。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12、对存在危险隐患的共用设施、设备维护部位设置安全防范警示标志。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13、路灯、楼道灯损坏及时维修，院落照明灯按时开关，满足使用要求。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14、休闲、娱乐、健身设施每周检查1次，及时保养。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15、每年对避雷装置进行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次检查，锈蚀、变形、断裂部位及时修复，保证其性能符合国家规定。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16、载人电梯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正常运行；委托专业电梯维保单位按质监部门要求对电梯定期进行保养，每年进行安全检测，并在轿厢内张贴《年检合格证》；电梯发生故障时，物业管理人员应及时通知电梯维保单位，并监督维保单位对故障进行修复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17、对</w:t>
            </w:r>
            <w:r>
              <w:rPr>
                <w:rFonts w:ascii="宋体" w:hAnsi="宋体" w:cs="宋体"/>
                <w:kern w:val="0"/>
                <w:szCs w:val="21"/>
              </w:rPr>
              <w:t>共用消防设施进行维护管理，提供消防安全防范服务</w:t>
            </w:r>
            <w:r>
              <w:rPr>
                <w:rFonts w:hint="eastAsia" w:ascii="宋体" w:hAnsi="宋体" w:cs="宋体"/>
                <w:kern w:val="0"/>
                <w:szCs w:val="21"/>
              </w:rPr>
              <w:t>。</w:t>
            </w:r>
            <w:r>
              <w:rPr>
                <w:rFonts w:ascii="宋体" w:hAnsi="宋体" w:cs="宋体"/>
                <w:kern w:val="0"/>
                <w:szCs w:val="21"/>
              </w:rPr>
              <w:t>有自动消防设施的，应委托具备资质的检测、维修保养机构每年对自动消防系统至少进行1次全面检测和维保，并做好记录</w:t>
            </w:r>
            <w:r>
              <w:rPr>
                <w:rFonts w:hint="eastAsia" w:ascii="宋体" w:hAnsi="宋体" w:cs="宋体"/>
                <w:kern w:val="0"/>
                <w:szCs w:val="21"/>
              </w:rPr>
              <w:t>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18、配有公共秩序维护人员，主出入口有专人24小时值勤，进行车辆管理、访客登记。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19、制定巡查方案，重点部位增加巡查频次。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20、小区内设置简易的交通标志。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21、共用车库门禁系统、车库内照明、消防设备设施配置齐全并保持正常使用。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22、对洪涝、地震等突发性自然灾害，火灾、治安、公共卫生、电梯故障等突发事件制定应急预案，明确应急事件处理责任人。事发时及时报告业主委员会和有关部门，并协助采取相应措施。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23、每年组织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次以上应急预案演习。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24、楼梯及储藏室通道每周清扫2次，楼梯每周湿拖1次。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25、公共墙面无小广告。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26、楼梯扶手、栏杆、窗台、防火门、消火栓、指示牌等每月清洁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27、共用门窗玻璃，每月擦拭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28、电梯轿厢地面、四壁每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天清洁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次，无积尘。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29、道路、院面等全日清扫。雨雪天气及时清扫主要通行道路，方便出行。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30、共用车库每日清扫1次。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31、绿带垃圾每日清洁1次。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32、天台、明沟、上人屋面每季清扫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33、设有公共卫生间的，每日清洁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次；每月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次对公共卫生间进行消杀。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34、垃圾桶每日清擦1次，周围地面干净，无散落垃圾。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35、小区无建筑垃圾。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36、针对灭蚊、蝇、蟑螂、鼠的实际需要和季节特点制定具体计划，开展卫生消杀。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37、对草坪、花卉、树篱、树木定期进行修剪、养护，及时清除绿地杂草、杂物，发现缺失适时补植更新保持绿化完整，适时进行防冻保暖，预防病虫害。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1.20</w:t>
            </w:r>
          </w:p>
        </w:tc>
      </w:tr>
    </w:tbl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  <w:r>
        <w:rPr>
          <w:rFonts w:hint="eastAsia" w:ascii="宋体" w:hAnsi="宋体" w:cs="宋体"/>
          <w:bCs/>
          <w:kern w:val="0"/>
          <w:sz w:val="32"/>
          <w:szCs w:val="32"/>
        </w:rPr>
        <w:t>荣成市老旧小区普通住宅前期物业服务收费指导标准</w:t>
      </w:r>
    </w:p>
    <w:p>
      <w:pPr>
        <w:widowControl/>
        <w:spacing w:line="580" w:lineRule="exact"/>
        <w:rPr>
          <w:rFonts w:ascii="宋体" w:hAnsi="宋体"/>
          <w:szCs w:val="21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                                  </w:t>
      </w:r>
      <w:r>
        <w:rPr>
          <w:rFonts w:hint="eastAsia" w:ascii="宋体" w:hAnsi="宋体"/>
          <w:szCs w:val="21"/>
        </w:rPr>
        <w:t>元/建筑平米</w:t>
      </w:r>
      <w:r>
        <w:rPr>
          <w:rFonts w:hint="eastAsia" w:ascii="宋体" w:hAnsi="宋体" w:eastAsia="宋体" w:cs="宋体"/>
          <w:szCs w:val="21"/>
        </w:rPr>
        <w:t>·</w:t>
      </w:r>
      <w:r>
        <w:rPr>
          <w:rFonts w:hint="eastAsia" w:ascii="宋体" w:hAnsi="宋体"/>
          <w:szCs w:val="21"/>
        </w:rPr>
        <w:t>月</w:t>
      </w:r>
    </w:p>
    <w:tbl>
      <w:tblPr>
        <w:tblStyle w:val="9"/>
        <w:tblW w:w="14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1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级别</w:t>
            </w:r>
          </w:p>
        </w:tc>
        <w:tc>
          <w:tcPr>
            <w:tcW w:w="1116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物业服务标准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物业收费标准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高层二级</w:t>
            </w:r>
          </w:p>
        </w:tc>
        <w:tc>
          <w:tcPr>
            <w:tcW w:w="11160" w:type="dxa"/>
          </w:tcPr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1、设置公告栏，公开</w:t>
            </w:r>
            <w:r>
              <w:rPr>
                <w:rFonts w:hint="eastAsia" w:ascii="宋体" w:hAnsi="宋体" w:cs="宋体"/>
                <w:kern w:val="0"/>
                <w:szCs w:val="21"/>
              </w:rPr>
              <w:t>服务流程、服务制度、收费项目和标准等内容。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2、客户服务接待场所工作时间不少于</w:t>
            </w:r>
            <w:r>
              <w:rPr>
                <w:rFonts w:ascii="宋体" w:hAnsi="宋体" w:cs="宋体"/>
                <w:kern w:val="0"/>
                <w:szCs w:val="21"/>
              </w:rPr>
              <w:t>8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小时，设置并公示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小时服务电话。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3、报修服务按双方约定到达现场，有报修、维修记录。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4、对业主或物业使用人的投诉在</w:t>
            </w: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日内答复处理。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5、制定房屋管理规定、房屋维修养护制度、小区巡检制度、房屋装饰装修管理办法等规章制度。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6、对违规装修，影响房屋外观、危及房屋结构安全及拆改共用管线等损害公共利益现象的，应及时劝阻或制止。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7、对违反规划私搭乱建、擅自改变房屋用途的行为及时劝阻，并报告业主委员会和有关部门。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8、保持楼内公共部位门窗玻璃、门窗配件完好，开闭正常。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9、监控系统定期检查维护，及时维修，确保正常运行。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10、侧石、窨井盖损坏及时更换维修。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11、楼外雨、污水管道、化粪池每季度检查1次，发现堵塞及时清掏疏通。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12、对存在危险隐患的共用设施、设备维护部位设置安全防范警示标志。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13、路灯、楼道灯损坏及时维修，院落照明灯按时开关，满足使用要求。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14、休闲、娱乐、健身设施每周检查1次，及时保养。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15、每年对避雷装置进行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次检查，锈蚀、变形、断裂部位及时修复，保证其性能符合国家规定。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16、载人电梯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正常运行；委托专业电梯维保单位按质监部门要求对电梯定期进行保养，每年进行安全检测，并在轿厢内张贴《年检合格证》；电梯发生故障时，物业管理人员应及时通知电梯维保单位，并监督维保单位对故障进行修复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17、对</w:t>
            </w:r>
            <w:r>
              <w:rPr>
                <w:rFonts w:ascii="宋体" w:hAnsi="宋体" w:cs="宋体"/>
                <w:kern w:val="0"/>
                <w:szCs w:val="21"/>
              </w:rPr>
              <w:t>共用消防设施进行维护管理，提供消防安全防范服务</w:t>
            </w:r>
            <w:r>
              <w:rPr>
                <w:rFonts w:hint="eastAsia" w:ascii="宋体" w:hAnsi="宋体" w:cs="宋体"/>
                <w:kern w:val="0"/>
                <w:szCs w:val="21"/>
              </w:rPr>
              <w:t>。</w:t>
            </w:r>
            <w:r>
              <w:rPr>
                <w:rFonts w:ascii="宋体" w:hAnsi="宋体" w:cs="宋体"/>
                <w:kern w:val="0"/>
                <w:szCs w:val="21"/>
              </w:rPr>
              <w:t>有自动消防设施的，应委托具备资质的检测、维修保养机构每年对自动消防系统至少进行1次全面检测和维保，并做好记录</w:t>
            </w:r>
            <w:r>
              <w:rPr>
                <w:rFonts w:hint="eastAsia" w:ascii="宋体" w:hAnsi="宋体" w:cs="宋体"/>
                <w:kern w:val="0"/>
                <w:szCs w:val="21"/>
              </w:rPr>
              <w:t>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18、配有公共秩序维护人员，对公共区域实行不定时巡查。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19、小区内设置简易的交通标志。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20、对洪涝、地震等突发性自然灾害，火灾、治安、公共卫生、电梯故障等突发事件制定应急预案，明确应急事件处理责任人。事发时及时报告业主委员会和有关部门，并协助采取相应措施。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21、每年组织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次以上应急预案演习。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22、楼梯及储藏室通道每周清扫1次，楼梯每周湿拖1次。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23、楼梯、储藏室墙面无小广告。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24、楼梯扶手、栏杆、窗台、防火门、消火栓、指示牌等每月清洁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25、共用门窗玻璃，每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月擦拭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26、电梯轿厢地面、四壁每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天清洁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次，无积尘。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27、道路、院面等全日清扫。雨雪天气及时清扫主要通行道路，方便出行。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28、休闲、娱乐、健身设施每周清洁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29、绿带垃圾每日清洁1次。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30、天台、明沟、上人屋面每季清扫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31、设有公共卫生间的，每日清洁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次；每月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次对公共卫生间进行消杀。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32、垃圾桶每日清擦1次，周围地面干净，无散落垃圾。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33、小区无建筑垃圾。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34、针对灭蚊、蝇、蟑螂、鼠的实际需要和季节特点制定具体计划，开展卫生消杀。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35、对草坪、花卉、树篱、树木定期进行修剪、养护，及时清除绿地杂草、杂物，发现缺失适时补植更新，保持绿化完整。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0.90</w:t>
            </w:r>
          </w:p>
        </w:tc>
      </w:tr>
    </w:tbl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  <w:r>
        <w:rPr>
          <w:rFonts w:hint="eastAsia" w:ascii="宋体" w:hAnsi="宋体" w:cs="宋体"/>
          <w:bCs/>
          <w:kern w:val="0"/>
          <w:sz w:val="32"/>
          <w:szCs w:val="32"/>
        </w:rPr>
        <w:t>荣成市老旧小区普通住宅前期物业服务收费指导标准</w:t>
      </w:r>
    </w:p>
    <w:p>
      <w:pPr>
        <w:widowControl/>
        <w:spacing w:line="580" w:lineRule="exact"/>
        <w:rPr>
          <w:rFonts w:ascii="宋体" w:hAnsi="宋体"/>
          <w:szCs w:val="21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                                  </w:t>
      </w:r>
      <w:r>
        <w:rPr>
          <w:rFonts w:hint="eastAsia" w:ascii="宋体" w:hAnsi="宋体"/>
          <w:szCs w:val="21"/>
        </w:rPr>
        <w:t>元/建筑平米</w:t>
      </w:r>
      <w:r>
        <w:rPr>
          <w:rFonts w:hint="eastAsia" w:ascii="宋体" w:hAnsi="宋体" w:eastAsia="宋体" w:cs="宋体"/>
          <w:szCs w:val="21"/>
        </w:rPr>
        <w:t>·</w:t>
      </w:r>
      <w:r>
        <w:rPr>
          <w:rFonts w:hint="eastAsia" w:ascii="宋体" w:hAnsi="宋体"/>
          <w:szCs w:val="21"/>
        </w:rPr>
        <w:t>月</w:t>
      </w:r>
    </w:p>
    <w:tbl>
      <w:tblPr>
        <w:tblStyle w:val="9"/>
        <w:tblW w:w="14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1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级别</w:t>
            </w:r>
          </w:p>
        </w:tc>
        <w:tc>
          <w:tcPr>
            <w:tcW w:w="1116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物业服务标准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物业收费标准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多层一级</w:t>
            </w:r>
          </w:p>
        </w:tc>
        <w:tc>
          <w:tcPr>
            <w:tcW w:w="11160" w:type="dxa"/>
          </w:tcPr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1、设置公告栏，公开</w:t>
            </w:r>
            <w:r>
              <w:rPr>
                <w:rFonts w:hint="eastAsia" w:ascii="宋体" w:hAnsi="宋体" w:cs="宋体"/>
                <w:kern w:val="0"/>
                <w:szCs w:val="21"/>
              </w:rPr>
              <w:t>服务流程、服务制度、收费项目和标准等内容。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2、客户服务接待场所工作时间不少于</w:t>
            </w:r>
            <w:r>
              <w:rPr>
                <w:rFonts w:ascii="宋体" w:hAnsi="宋体" w:cs="宋体"/>
                <w:kern w:val="0"/>
                <w:szCs w:val="21"/>
              </w:rPr>
              <w:t>8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小时，其它时间设置值班人员。设置并公示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小时服务电话。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3、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小时受理业主或物业使用人报修。急修</w:t>
            </w:r>
            <w:r>
              <w:rPr>
                <w:rFonts w:ascii="宋体" w:hAnsi="宋体" w:cs="宋体"/>
                <w:kern w:val="0"/>
                <w:szCs w:val="21"/>
              </w:rPr>
              <w:t>30</w:t>
            </w:r>
            <w:r>
              <w:rPr>
                <w:rFonts w:hint="eastAsia" w:ascii="宋体" w:hAnsi="宋体" w:cs="宋体"/>
                <w:kern w:val="0"/>
                <w:szCs w:val="21"/>
              </w:rPr>
              <w:t>分钟内到现场处理，一般修理</w:t>
            </w: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日内完成（预约除外）。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4、对业主或物业使用人的投诉在</w:t>
            </w: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日内答复处理。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5、制定房屋管理规定、房屋维修养护制度、小区巡检制度、房屋装饰装修管理办法等规章制度。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6、对违规装修，影响房屋外观、危及房屋结构安全及拆改共用管线等损害公共利益的，应及时劝阻或制止。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7、对违反规划私搭乱建、擅自改变房屋用途的行为及时劝阻，并报告业主委员会和有关部门。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8、每季对楼内公共部位门窗进行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次巡视，保持玻璃、门窗配件完好，开闭正常。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9、监控、门禁系统定期检查维护，及时维修，确保正常运行。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10、侧石、窨井盖损坏及时更换维修。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11、楼外雨、污水管道、化粪池每季检查1次，发现堵塞及时清掏疏通。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12、对存在危险隐患的共用设施、设备维护部位设置安全防范警示标志。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13、路灯、楼道灯损坏及时维修，院落照明灯按时开关，满足使用要求。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14、休闲、娱乐、健身设施每周检查1次，及时保养。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15、每年对避雷装置进行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次检查，锈蚀、变形、断裂部位及时修复，保证其性能符合国家规定。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16、配有公共秩序维护人员，主出入口有专人24小时值勤，进行车辆管理、访客登记。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17、制定巡查方案，重点部位增加巡查频次。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18、小区内设置简易的交通标志。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19、共用车库门禁系统、车库内照明、消防设备设施配置齐全并保持正常使用。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20、对洪涝、地震等突发性自然灾害，火灾、治安、公共卫生等突发事件制定应急预案，明确应急事件处理责任人。事发时及时报告业主委员会和有关部门，并协助采取相应措施。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21、每年组织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次以上应急预案演习。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22、楼梯及储藏室通道每周清扫2次，楼梯每周湿拖1次。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23、公共墙面无小广告。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24、楼梯扶手、栏杆、窗台、防火门、消火栓、指示牌等每月清洁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25、共用门窗玻璃，每月擦拭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26、道路、院面等全日清扫。雨雪天气及时清扫主要通行道路，方便出行。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27、共用车库每日清扫1次。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28、绿带垃圾每日清洁1次。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29、天台、明沟、上人屋面每季清扫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30、设有公共卫生间的，每日清洁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次；每月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次对公共卫生间进行消杀。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31、垃圾桶每日清擦1次，周围地面干净，无散落垃圾。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32、小区无建筑垃圾。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33、针对灭蚊、蝇、蟑螂、鼠的实际需要和季节特点制定具体计划，开展卫生消杀。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34、对草坪、花卉、树篱、树木定期进行修剪、养护，及时清除绿地杂草、杂物，发现缺失适时补植更新保持绿化完整，适时进行防冻保暖，预防病虫害。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0.80</w:t>
            </w:r>
          </w:p>
        </w:tc>
      </w:tr>
    </w:tbl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jc w:val="both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  <w:r>
        <w:rPr>
          <w:rFonts w:hint="eastAsia" w:ascii="宋体" w:hAnsi="宋体" w:cs="宋体"/>
          <w:bCs/>
          <w:kern w:val="0"/>
          <w:sz w:val="32"/>
          <w:szCs w:val="32"/>
        </w:rPr>
        <w:t>荣成市老旧小区普通住宅前期物业服务收费指导标准</w:t>
      </w:r>
    </w:p>
    <w:p>
      <w:pPr>
        <w:widowControl/>
        <w:spacing w:line="580" w:lineRule="exact"/>
        <w:rPr>
          <w:rFonts w:ascii="宋体" w:hAnsi="宋体"/>
          <w:szCs w:val="21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                                  </w:t>
      </w:r>
      <w:r>
        <w:rPr>
          <w:rFonts w:hint="eastAsia" w:ascii="宋体" w:hAnsi="宋体"/>
          <w:szCs w:val="21"/>
        </w:rPr>
        <w:t>元/建筑平米</w:t>
      </w:r>
      <w:r>
        <w:rPr>
          <w:rFonts w:hint="eastAsia" w:ascii="宋体" w:hAnsi="宋体" w:eastAsia="宋体" w:cs="宋体"/>
          <w:szCs w:val="21"/>
        </w:rPr>
        <w:t>·</w:t>
      </w:r>
      <w:r>
        <w:rPr>
          <w:rFonts w:hint="eastAsia" w:ascii="宋体" w:hAnsi="宋体"/>
          <w:szCs w:val="21"/>
        </w:rPr>
        <w:t>月</w:t>
      </w:r>
    </w:p>
    <w:tbl>
      <w:tblPr>
        <w:tblStyle w:val="9"/>
        <w:tblW w:w="14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1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级别</w:t>
            </w:r>
          </w:p>
        </w:tc>
        <w:tc>
          <w:tcPr>
            <w:tcW w:w="1116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物业服务标准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物业收费标准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多层二级</w:t>
            </w:r>
          </w:p>
        </w:tc>
        <w:tc>
          <w:tcPr>
            <w:tcW w:w="11160" w:type="dxa"/>
          </w:tcPr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1、设置公告栏，公开</w:t>
            </w:r>
            <w:r>
              <w:rPr>
                <w:rFonts w:hint="eastAsia" w:ascii="宋体" w:hAnsi="宋体" w:cs="宋体"/>
                <w:kern w:val="0"/>
                <w:szCs w:val="21"/>
              </w:rPr>
              <w:t>服务流程、服务制度、收费项目和标准等内容。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2、客户服务接待场所工作时间不少于</w:t>
            </w:r>
            <w:r>
              <w:rPr>
                <w:rFonts w:ascii="宋体" w:hAnsi="宋体" w:cs="宋体"/>
                <w:kern w:val="0"/>
                <w:szCs w:val="21"/>
              </w:rPr>
              <w:t>8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小时，设置并公示</w:t>
            </w:r>
            <w:r>
              <w:rPr>
                <w:rFonts w:ascii="宋体" w:hAnsi="宋体" w:cs="宋体"/>
                <w:kern w:val="0"/>
                <w:szCs w:val="21"/>
              </w:rPr>
              <w:t>24</w:t>
            </w:r>
            <w:r>
              <w:rPr>
                <w:rFonts w:hint="eastAsia" w:ascii="宋体" w:hAnsi="宋体" w:cs="宋体"/>
                <w:kern w:val="0"/>
                <w:szCs w:val="21"/>
              </w:rPr>
              <w:t>小时服务电话。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3、报修服务按双方约定到达现场，有报修、维修记录。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4、对业主或物业使用人的投诉在</w:t>
            </w:r>
            <w:r>
              <w:rPr>
                <w:rFonts w:ascii="宋体" w:hAnsi="宋体" w:cs="宋体"/>
                <w:kern w:val="0"/>
                <w:szCs w:val="21"/>
              </w:rPr>
              <w:t>3</w:t>
            </w:r>
            <w:r>
              <w:rPr>
                <w:rFonts w:hint="eastAsia" w:ascii="宋体" w:hAnsi="宋体" w:cs="宋体"/>
                <w:kern w:val="0"/>
                <w:szCs w:val="21"/>
              </w:rPr>
              <w:t>日内答复处理。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5、制定房屋管理规定、房屋维修养护制度、小区巡检制度、房屋装饰装修管理办法等规章制度。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6、对违规装修，影响房屋外观、危及房屋结构安全及拆改共用管线等损害公共利益现象的，应及时劝阻或制止。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7、对违反规划私搭乱建、擅自改变房屋用途的行为及时劝阻，并报告业主委员会和有关部门。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8、保持楼内公共部位门窗玻璃、门窗配件完好，开闭正常。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9、监控系统定期检查维护，及时维修，确保正常运行。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10、侧石、窨井盖损坏及时更换维修。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11、楼外雨、污水管道、化粪池每季度检查1次，发现堵塞及时清掏疏通。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12、对存在危险隐患的共用设施、设备维护部位设置安全防范警示标志。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13、路灯、楼道灯损坏及时维修，院落照明灯按时开关，满足使用要求。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14、休闲、娱乐、健身设施每周检查1次，及时保养。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15、每年对避雷装置进行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次检查，锈蚀、变形、断裂部位及时修复，保证其性能符合国家规定。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16、配有公共秩序维护人员，对公共区域实行不定时巡查。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17、小区内设置简易的交通标志。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18、对洪涝、地震等突发性自然灾害，火灾、治安、公共卫生等突发事件制定应急预案，明确应急事件处理责任人。事发时及时报告业主委员会和有关部门，并协助采取相应措施。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19、每年组织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次以上应急预案演习。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20、楼梯及储藏室通道每周清扫1次，楼梯每周湿拖1次。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21、楼梯、储藏室墙面无小广告。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22、楼梯扶手、栏杆、窗台、防火门、消火栓、指示牌等每月清洁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23、共用门窗玻璃，每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月擦拭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24、道路、院面等全日清扫。雨雪天气及时清扫主要通行道路，方便出行。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25、休闲、娱乐、健身设施每周清洁</w:t>
            </w:r>
            <w:r>
              <w:rPr>
                <w:rFonts w:ascii="宋体" w:hAnsi="宋体" w:cs="宋体"/>
                <w:kern w:val="0"/>
                <w:szCs w:val="21"/>
              </w:rPr>
              <w:t>2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26、绿带垃圾每日清洁1次。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27、天台、明沟、上人屋面每季清扫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28、设有公共卫生间的，每日清洁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次；每月</w:t>
            </w:r>
            <w:r>
              <w:rPr>
                <w:rFonts w:ascii="宋体" w:hAnsi="宋体" w:cs="宋体"/>
                <w:kern w:val="0"/>
                <w:szCs w:val="21"/>
              </w:rPr>
              <w:t>1</w:t>
            </w:r>
            <w:r>
              <w:rPr>
                <w:rFonts w:hint="eastAsia" w:ascii="宋体" w:hAnsi="宋体" w:cs="宋体"/>
                <w:kern w:val="0"/>
                <w:szCs w:val="21"/>
              </w:rPr>
              <w:t>次对公共卫生间进行消杀。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29、垃圾桶每日清擦1次，周围地面干净，无散落垃圾。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30、小区无建筑垃圾。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31、针对灭蚊、蝇、蟑螂、鼠的实际需要和季节特点制定具体计划，开展卫生消杀。</w:t>
            </w:r>
          </w:p>
          <w:p>
            <w:pPr>
              <w:ind w:firstLine="420" w:firstLineChars="20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32、对草坪、花卉、树篱、树木定期进行修剪、养护，及时清除绿地杂草、杂物，发现缺失适时补植更新，保持绿化完整。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0.50</w:t>
            </w:r>
          </w:p>
        </w:tc>
      </w:tr>
    </w:tbl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  <w:r>
        <w:rPr>
          <w:rFonts w:hint="eastAsia" w:ascii="宋体" w:hAnsi="宋体" w:cs="宋体"/>
          <w:bCs/>
          <w:kern w:val="0"/>
          <w:sz w:val="32"/>
          <w:szCs w:val="32"/>
        </w:rPr>
        <w:t>荣成市老旧小区普通住宅前期物业服务收费指导标准</w:t>
      </w:r>
    </w:p>
    <w:p>
      <w:pPr>
        <w:widowControl/>
        <w:spacing w:line="580" w:lineRule="exact"/>
        <w:rPr>
          <w:rFonts w:ascii="宋体" w:hAnsi="宋体"/>
          <w:szCs w:val="21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                                  </w:t>
      </w:r>
      <w:r>
        <w:rPr>
          <w:rFonts w:hint="eastAsia" w:ascii="宋体" w:hAnsi="宋体"/>
          <w:szCs w:val="21"/>
        </w:rPr>
        <w:t>元/建筑平米</w:t>
      </w:r>
      <w:r>
        <w:rPr>
          <w:rFonts w:hint="eastAsia" w:ascii="宋体" w:hAnsi="宋体" w:eastAsia="宋体" w:cs="宋体"/>
          <w:szCs w:val="21"/>
        </w:rPr>
        <w:t>·</w:t>
      </w:r>
      <w:r>
        <w:rPr>
          <w:rFonts w:hint="eastAsia" w:ascii="宋体" w:hAnsi="宋体"/>
          <w:szCs w:val="21"/>
        </w:rPr>
        <w:t>月</w:t>
      </w:r>
    </w:p>
    <w:tbl>
      <w:tblPr>
        <w:tblStyle w:val="9"/>
        <w:tblW w:w="14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1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级别</w:t>
            </w:r>
          </w:p>
        </w:tc>
        <w:tc>
          <w:tcPr>
            <w:tcW w:w="1116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物业服务标准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物业收费标准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多层三级</w:t>
            </w:r>
          </w:p>
        </w:tc>
        <w:tc>
          <w:tcPr>
            <w:tcW w:w="11160" w:type="dxa"/>
          </w:tcPr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1、公示服务标准和收费标准。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2、公示24小时服务电话，对投诉、报修及时处理。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3、保持楼内公共部位门窗玻璃、门窗配件完好，开闭正常。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4、侧石、窨井盖损坏及时更换维修。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5、楼外雨、污水管道、化粪池堵塞及时清掏疏通。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6、对存在危险隐患的共用设施、设备维护部位设置安全防范警示标志。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7、路灯、楼道灯损坏及时维修，院落照明灯按时开关，满足使用要求。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8、每年对避雷装置进行1次检查，锈蚀、变形、断裂部位及时修复，保证其性能符合国家规定。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9、配有公共秩序维护人员，对公共区域实行不定时巡查。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10、小区内设置简易的交通标志。</w:t>
            </w:r>
          </w:p>
          <w:p>
            <w:pPr>
              <w:ind w:firstLine="411" w:firstLineChars="196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11、楼梯及储藏室通道每周清扫2次，楼梯每2周湿拖1次。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12、楼梯、储藏室墙面无小广告。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13、楼梯扶手、栏杆、窗台等每月清洁1次。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14、共用门窗玻璃，每季擦拭1次。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15、道路、院面等全日清扫。雨雪天气及时清扫主要通行道路，方便出行。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16、绿带垃圾每日清洁1次。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17、垃圾桶每日清擦1次，垃圾桶周围地面干净，无散落垃圾。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18、小区无建筑垃圾。</w:t>
            </w:r>
          </w:p>
          <w:p>
            <w:pPr>
              <w:ind w:firstLine="420" w:firstLineChars="200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19、对草坪、花卉、树篱、树木定期进行修剪、养护，及时清除绿地杂草、杂物。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0.30</w:t>
            </w:r>
          </w:p>
        </w:tc>
      </w:tr>
    </w:tbl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hint="eastAsia" w:ascii="宋体" w:hAnsi="宋体" w:cs="宋体"/>
          <w:bCs/>
          <w:kern w:val="0"/>
          <w:sz w:val="32"/>
          <w:szCs w:val="32"/>
        </w:rPr>
      </w:pPr>
    </w:p>
    <w:p>
      <w:pPr>
        <w:widowControl/>
        <w:spacing w:line="580" w:lineRule="exact"/>
        <w:jc w:val="center"/>
        <w:rPr>
          <w:rFonts w:ascii="宋体" w:hAnsi="宋体" w:cs="宋体"/>
          <w:bCs/>
          <w:kern w:val="0"/>
          <w:sz w:val="32"/>
          <w:szCs w:val="32"/>
        </w:rPr>
      </w:pPr>
      <w:r>
        <w:rPr>
          <w:rFonts w:hint="eastAsia" w:ascii="宋体" w:hAnsi="宋体" w:cs="宋体"/>
          <w:bCs/>
          <w:kern w:val="0"/>
          <w:sz w:val="32"/>
          <w:szCs w:val="32"/>
        </w:rPr>
        <w:t>荣成市老旧小区普通住宅前期物业服务收费指导标准</w:t>
      </w:r>
    </w:p>
    <w:p>
      <w:pPr>
        <w:widowControl/>
        <w:spacing w:line="580" w:lineRule="exact"/>
        <w:rPr>
          <w:rFonts w:ascii="宋体" w:hAnsi="宋体"/>
          <w:szCs w:val="21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                                         </w:t>
      </w:r>
      <w:r>
        <w:rPr>
          <w:rFonts w:hint="eastAsia" w:ascii="宋体" w:hAnsi="宋体"/>
          <w:szCs w:val="21"/>
        </w:rPr>
        <w:t>元/建筑平米</w:t>
      </w:r>
      <w:r>
        <w:rPr>
          <w:rFonts w:hint="eastAsia" w:ascii="宋体" w:hAnsi="宋体" w:eastAsia="宋体" w:cs="宋体"/>
          <w:szCs w:val="21"/>
        </w:rPr>
        <w:t>·</w:t>
      </w:r>
      <w:r>
        <w:rPr>
          <w:rFonts w:hint="eastAsia" w:ascii="宋体" w:hAnsi="宋体"/>
          <w:szCs w:val="21"/>
        </w:rPr>
        <w:t>月</w:t>
      </w:r>
    </w:p>
    <w:tbl>
      <w:tblPr>
        <w:tblStyle w:val="9"/>
        <w:tblW w:w="141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116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级别</w:t>
            </w:r>
          </w:p>
        </w:tc>
        <w:tc>
          <w:tcPr>
            <w:tcW w:w="1116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物业服务标准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物业收费标准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68" w:type="dxa"/>
          </w:tcPr>
          <w:p>
            <w:pPr>
              <w:widowControl/>
              <w:spacing w:line="58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社区基础化准物业</w:t>
            </w:r>
          </w:p>
        </w:tc>
        <w:tc>
          <w:tcPr>
            <w:tcW w:w="11160" w:type="dxa"/>
          </w:tcPr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1、公示服务标准和收费标准。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2、公示24小时服务电话，对投诉、报修及时处理。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3、楼梯及储藏室通道每周清扫1次，楼梯每2周湿拖1次，共用门窗玻璃，每半年擦拭1次。楼梯、储藏室墙面小广告及时清除，楼梯扶手、栏杆、窗台及时清洁。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4、道路、院面等部位每日清扫1次，绿化带垃圾每半月清洁1次，垃圾桶外表每月清擦一次，周围地面干净，无散落垃圾。雪天及时清扫主要通行道路，方便出行。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5、草坪、花卉、树篱、树木定期进行修剪、养护。及时清除绿地杂草、杂物。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6、楼外雨、污水管道、化粪池堵塞及时清掏疏通。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7、侧石、窨井盖损坏及时更换维修。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8、楼道照明及其他公共照明损坏及时修复。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9、小区配备秩序维护人员，定时巡逻，及时处置违法违规、安全隐患等事项。</w:t>
            </w:r>
          </w:p>
          <w:p>
            <w:pPr>
              <w:ind w:firstLine="420" w:firstLineChars="200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10、对存在危险隐患的共用设施、设备维护部位设置安全防范警示标志。</w:t>
            </w:r>
          </w:p>
          <w:p>
            <w:pPr>
              <w:ind w:firstLine="420" w:firstLineChars="200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11、小区无建筑垃圾。</w:t>
            </w:r>
          </w:p>
        </w:tc>
        <w:tc>
          <w:tcPr>
            <w:tcW w:w="1620" w:type="dxa"/>
          </w:tcPr>
          <w:p>
            <w:pPr>
              <w:widowControl/>
              <w:spacing w:line="5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0.15</w:t>
            </w:r>
          </w:p>
        </w:tc>
      </w:tr>
    </w:tbl>
    <w:p>
      <w:pPr>
        <w:widowControl/>
        <w:spacing w:line="580" w:lineRule="exact"/>
        <w:rPr>
          <w:rFonts w:ascii="宋体" w:hAnsi="宋体"/>
          <w:sz w:val="32"/>
          <w:szCs w:val="32"/>
        </w:rPr>
      </w:pPr>
    </w:p>
    <w:p>
      <w:pPr>
        <w:spacing w:line="600" w:lineRule="exact"/>
        <w:ind w:firstLine="3360" w:firstLineChars="1050"/>
        <w:rPr>
          <w:rFonts w:ascii="仿宋_GB2312" w:hAnsi="仿宋" w:eastAsia="仿宋_GB2312"/>
          <w:sz w:val="32"/>
          <w:szCs w:val="32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  <w:sectPr>
          <w:headerReference r:id="rId3" w:type="default"/>
          <w:pgSz w:w="16838" w:h="11906" w:orient="landscape"/>
          <w:pgMar w:top="1474" w:right="1814" w:bottom="1417" w:left="181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hint="eastAsia" w:ascii="黑体" w:hAnsi="黑体" w:eastAsia="黑体"/>
          <w:w w:val="96"/>
          <w:sz w:val="32"/>
          <w:szCs w:val="32"/>
        </w:rPr>
      </w:pPr>
    </w:p>
    <w:p>
      <w:pPr>
        <w:rPr>
          <w:rFonts w:ascii="黑体" w:hAnsi="黑体" w:eastAsia="黑体"/>
          <w:w w:val="96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-43815</wp:posOffset>
                </wp:positionH>
                <wp:positionV relativeFrom="paragraph">
                  <wp:posOffset>394335</wp:posOffset>
                </wp:positionV>
                <wp:extent cx="5891530" cy="8890"/>
                <wp:effectExtent l="0" t="0" r="0" b="0"/>
                <wp:wrapNone/>
                <wp:docPr id="3" name="直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91530" cy="889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" o:spid="_x0000_s1026" o:spt="20" style="position:absolute;left:0pt;flip:y;margin-left:-3.45pt;margin-top:31.05pt;height:0.7pt;width:463.9pt;z-index:251660288;mso-width-relative:page;mso-height-relative:page;" filled="f" stroked="t" coordsize="21600,21600" o:gfxdata="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GV3pe7WAAAACAEAAA8AAAAAAAAAAQAgAAAAIgAAAGRycy9kb3ducmV2LnhtbFBLAQIU&#10;ABQAAAAIAIdO4kB0emZB9QEAAOkDAAAOAAAAAAAAAAEAIAAAACU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黑体" w:eastAsia="黑体"/>
          <w:w w:val="96"/>
          <w:sz w:val="32"/>
          <w:szCs w:val="32"/>
        </w:rPr>
        <w:t>政府信息公开选项：主动公开</w:t>
      </w:r>
    </w:p>
    <w:p>
      <w:pPr>
        <w:spacing w:line="440" w:lineRule="exact"/>
        <w:ind w:left="1119" w:leftChars="133" w:hanging="840" w:hangingChars="30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抄送：威海市发展和改革委员会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，石岛管理区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好运角旅游度假区管委会</w:t>
      </w:r>
      <w:r>
        <w:rPr>
          <w:rFonts w:hint="default" w:ascii="Times New Roman" w:hAnsi="Times New Roman" w:eastAsia="仿宋_GB2312" w:cs="Times New Roman"/>
          <w:sz w:val="28"/>
          <w:szCs w:val="28"/>
        </w:rPr>
        <w:t>。</w:t>
      </w:r>
    </w:p>
    <w:p>
      <w:pPr>
        <w:spacing w:line="580" w:lineRule="exact"/>
        <w:ind w:firstLine="280" w:firstLineChars="100"/>
        <w:rPr>
          <w:rFonts w:hint="default"/>
          <w:lang w:val="en-US" w:eastAsia="zh-CN"/>
        </w:rPr>
        <w:sectPr>
          <w:pgSz w:w="11906" w:h="16838"/>
          <w:pgMar w:top="1814" w:right="1417" w:bottom="1814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  <w:r>
        <w:rPr>
          <w:rFonts w:hint="default" w:ascii="Times New Roman" w:hAnsi="Times New Roman" w:eastAsia="仿宋_GB2312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-72390</wp:posOffset>
                </wp:positionH>
                <wp:positionV relativeFrom="paragraph">
                  <wp:posOffset>390525</wp:posOffset>
                </wp:positionV>
                <wp:extent cx="5911215" cy="15240"/>
                <wp:effectExtent l="0" t="0" r="0" b="0"/>
                <wp:wrapNone/>
                <wp:docPr id="4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11215" cy="1524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9" o:spid="_x0000_s1026" o:spt="20" style="position:absolute;left:0pt;margin-left:-5.7pt;margin-top:30.75pt;height:1.2pt;width:465.45pt;z-index:251661312;mso-width-relative:page;mso-height-relative:page;" filled="f" stroked="t" coordsize="21600,21600" o:gfxdata="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SYwvj2AAAAAkBAAAPAAAAAAAAAAEAIAAAACIAAABkcnMvZG93bnJldi54bWxQSwECFAAUAAAA&#10;CACHTuJAyCF1u+4BAAC9AwAADgAAAAAAAAABACAAAAAnAQAAZHJzL2Uyb0RvYy54bWxQSwUGAAAA&#10;AAYABgBZAQAAhw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-67310</wp:posOffset>
                </wp:positionH>
                <wp:positionV relativeFrom="paragraph">
                  <wp:posOffset>20320</wp:posOffset>
                </wp:positionV>
                <wp:extent cx="5886450" cy="8255"/>
                <wp:effectExtent l="0" t="0" r="0" b="0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86450" cy="82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5.3pt;margin-top:1.6pt;height:0.65pt;width:463.5pt;z-index:251659264;mso-width-relative:page;mso-height-relative:page;" filled="f" stroked="t" coordsize="21600,21600" o:gfxdata="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DQg9ljWAAAABwEAAA8AAAAAAAAAAQAgAAAAIgAAAGRycy9kb3ducmV2LnhtbFBLAQIUABQA&#10;AAAIAIdO4kAarsW88gEAAMUDAAAOAAAAAAAAAAEAIAAAACUBAABkcnMvZTJvRG9jLnhtbFBLBQYA&#10;AAAABgAGAFkBAACJ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</w:rPr>
        <w:t>荣成市发展和改革局办公室                  202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年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 xml:space="preserve">4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月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日印发</w:t>
      </w:r>
    </w:p>
    <w:p>
      <w:pPr>
        <w:rPr>
          <w:rFonts w:hint="default"/>
        </w:rPr>
      </w:pPr>
    </w:p>
    <w:sectPr>
      <w:headerReference r:id="rId4" w:type="default"/>
      <w:footerReference r:id="rId5" w:type="default"/>
      <w:pgSz w:w="16838" w:h="11906" w:orient="landscape"/>
      <w:pgMar w:top="1814" w:right="1814" w:bottom="1814" w:left="1474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12"/>
        <w:rFonts w:ascii="宋体" w:hAnsi="宋体"/>
        <w:sz w:val="28"/>
        <w:szCs w:val="28"/>
      </w:rPr>
    </w:pPr>
  </w:p>
  <w:p>
    <w:pPr>
      <w:pStyle w:val="5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xNWFkMWQzNjRiN2ZlMzFkODM2ZTdmYWVmZjhlY2QifQ=="/>
  </w:docVars>
  <w:rsids>
    <w:rsidRoot w:val="00C127A4"/>
    <w:rsid w:val="00001C5A"/>
    <w:rsid w:val="00002163"/>
    <w:rsid w:val="000028FA"/>
    <w:rsid w:val="0000325B"/>
    <w:rsid w:val="0000494E"/>
    <w:rsid w:val="00012A1A"/>
    <w:rsid w:val="00015173"/>
    <w:rsid w:val="00015B97"/>
    <w:rsid w:val="00020485"/>
    <w:rsid w:val="00023AF6"/>
    <w:rsid w:val="00024BCA"/>
    <w:rsid w:val="00027F3F"/>
    <w:rsid w:val="0003065C"/>
    <w:rsid w:val="0004033A"/>
    <w:rsid w:val="000430C8"/>
    <w:rsid w:val="000463C0"/>
    <w:rsid w:val="0005053C"/>
    <w:rsid w:val="000528DE"/>
    <w:rsid w:val="00053630"/>
    <w:rsid w:val="00053986"/>
    <w:rsid w:val="0005577B"/>
    <w:rsid w:val="0005747E"/>
    <w:rsid w:val="000576A5"/>
    <w:rsid w:val="00057D77"/>
    <w:rsid w:val="00060CFE"/>
    <w:rsid w:val="000610CB"/>
    <w:rsid w:val="00061AAE"/>
    <w:rsid w:val="00061D6D"/>
    <w:rsid w:val="00062F71"/>
    <w:rsid w:val="000632EF"/>
    <w:rsid w:val="000634BD"/>
    <w:rsid w:val="000658D5"/>
    <w:rsid w:val="00065FE8"/>
    <w:rsid w:val="000702EF"/>
    <w:rsid w:val="00070932"/>
    <w:rsid w:val="00070A69"/>
    <w:rsid w:val="00071DE2"/>
    <w:rsid w:val="000737AC"/>
    <w:rsid w:val="000751EB"/>
    <w:rsid w:val="00075784"/>
    <w:rsid w:val="00077940"/>
    <w:rsid w:val="0008256D"/>
    <w:rsid w:val="000827FD"/>
    <w:rsid w:val="00083733"/>
    <w:rsid w:val="0008587D"/>
    <w:rsid w:val="00085B24"/>
    <w:rsid w:val="000913D6"/>
    <w:rsid w:val="00092840"/>
    <w:rsid w:val="0009576A"/>
    <w:rsid w:val="00096435"/>
    <w:rsid w:val="000966CA"/>
    <w:rsid w:val="00097194"/>
    <w:rsid w:val="000978BB"/>
    <w:rsid w:val="000A05ED"/>
    <w:rsid w:val="000A14E3"/>
    <w:rsid w:val="000A1892"/>
    <w:rsid w:val="000A1D7F"/>
    <w:rsid w:val="000A2EB0"/>
    <w:rsid w:val="000A46C7"/>
    <w:rsid w:val="000A4777"/>
    <w:rsid w:val="000A4B16"/>
    <w:rsid w:val="000B0C1C"/>
    <w:rsid w:val="000B356D"/>
    <w:rsid w:val="000B3C76"/>
    <w:rsid w:val="000B6B95"/>
    <w:rsid w:val="000B77E0"/>
    <w:rsid w:val="000C1697"/>
    <w:rsid w:val="000C2437"/>
    <w:rsid w:val="000C2A94"/>
    <w:rsid w:val="000C3162"/>
    <w:rsid w:val="000C4B74"/>
    <w:rsid w:val="000D1EF2"/>
    <w:rsid w:val="000D2093"/>
    <w:rsid w:val="000D665E"/>
    <w:rsid w:val="000D6A14"/>
    <w:rsid w:val="000E065F"/>
    <w:rsid w:val="000E13FC"/>
    <w:rsid w:val="000E5622"/>
    <w:rsid w:val="000E61D5"/>
    <w:rsid w:val="000E7F16"/>
    <w:rsid w:val="000F3A7A"/>
    <w:rsid w:val="00103362"/>
    <w:rsid w:val="001033EA"/>
    <w:rsid w:val="00103DB4"/>
    <w:rsid w:val="00103F38"/>
    <w:rsid w:val="00104E53"/>
    <w:rsid w:val="00105044"/>
    <w:rsid w:val="001050AC"/>
    <w:rsid w:val="001051B2"/>
    <w:rsid w:val="00105FA4"/>
    <w:rsid w:val="00107BCF"/>
    <w:rsid w:val="00112A22"/>
    <w:rsid w:val="00113B25"/>
    <w:rsid w:val="00114492"/>
    <w:rsid w:val="00115D22"/>
    <w:rsid w:val="00117AEE"/>
    <w:rsid w:val="00120EBB"/>
    <w:rsid w:val="00121F1A"/>
    <w:rsid w:val="0012347B"/>
    <w:rsid w:val="00123DAF"/>
    <w:rsid w:val="00130C08"/>
    <w:rsid w:val="0013634E"/>
    <w:rsid w:val="001405E9"/>
    <w:rsid w:val="00142B98"/>
    <w:rsid w:val="00143068"/>
    <w:rsid w:val="00143787"/>
    <w:rsid w:val="0014380B"/>
    <w:rsid w:val="00144344"/>
    <w:rsid w:val="00144C0A"/>
    <w:rsid w:val="00145C35"/>
    <w:rsid w:val="00146F32"/>
    <w:rsid w:val="00147B79"/>
    <w:rsid w:val="00151B22"/>
    <w:rsid w:val="00153A62"/>
    <w:rsid w:val="001552B4"/>
    <w:rsid w:val="0015585C"/>
    <w:rsid w:val="001567F6"/>
    <w:rsid w:val="0016295E"/>
    <w:rsid w:val="001637E7"/>
    <w:rsid w:val="0016446D"/>
    <w:rsid w:val="00164F57"/>
    <w:rsid w:val="00164FA8"/>
    <w:rsid w:val="0016564C"/>
    <w:rsid w:val="00167106"/>
    <w:rsid w:val="00170D92"/>
    <w:rsid w:val="001717DB"/>
    <w:rsid w:val="00171888"/>
    <w:rsid w:val="0017314D"/>
    <w:rsid w:val="0017524C"/>
    <w:rsid w:val="00177178"/>
    <w:rsid w:val="00177339"/>
    <w:rsid w:val="001775A7"/>
    <w:rsid w:val="00180E5D"/>
    <w:rsid w:val="00181117"/>
    <w:rsid w:val="0018183B"/>
    <w:rsid w:val="00181CA6"/>
    <w:rsid w:val="001822E3"/>
    <w:rsid w:val="00182FF2"/>
    <w:rsid w:val="00183479"/>
    <w:rsid w:val="00184F0F"/>
    <w:rsid w:val="001878BD"/>
    <w:rsid w:val="001915FC"/>
    <w:rsid w:val="00192FDC"/>
    <w:rsid w:val="00194E9D"/>
    <w:rsid w:val="00195B10"/>
    <w:rsid w:val="00196317"/>
    <w:rsid w:val="00197E39"/>
    <w:rsid w:val="001A0E2F"/>
    <w:rsid w:val="001A0EA9"/>
    <w:rsid w:val="001A2AA3"/>
    <w:rsid w:val="001A2C23"/>
    <w:rsid w:val="001A398C"/>
    <w:rsid w:val="001A4111"/>
    <w:rsid w:val="001A537B"/>
    <w:rsid w:val="001A6869"/>
    <w:rsid w:val="001B075A"/>
    <w:rsid w:val="001B2301"/>
    <w:rsid w:val="001B2BD8"/>
    <w:rsid w:val="001B332D"/>
    <w:rsid w:val="001B3D4F"/>
    <w:rsid w:val="001B496F"/>
    <w:rsid w:val="001B650A"/>
    <w:rsid w:val="001B7003"/>
    <w:rsid w:val="001B7141"/>
    <w:rsid w:val="001C09ED"/>
    <w:rsid w:val="001C11FD"/>
    <w:rsid w:val="001C615C"/>
    <w:rsid w:val="001C6420"/>
    <w:rsid w:val="001C6FA0"/>
    <w:rsid w:val="001C7265"/>
    <w:rsid w:val="001D1001"/>
    <w:rsid w:val="001D19DD"/>
    <w:rsid w:val="001D1C1A"/>
    <w:rsid w:val="001D2B1C"/>
    <w:rsid w:val="001D4259"/>
    <w:rsid w:val="001D472D"/>
    <w:rsid w:val="001D5072"/>
    <w:rsid w:val="001D7F85"/>
    <w:rsid w:val="001E0234"/>
    <w:rsid w:val="001E1A33"/>
    <w:rsid w:val="001E1B98"/>
    <w:rsid w:val="001E3BA9"/>
    <w:rsid w:val="001E731A"/>
    <w:rsid w:val="001F0969"/>
    <w:rsid w:val="001F155D"/>
    <w:rsid w:val="001F175D"/>
    <w:rsid w:val="001F2E7D"/>
    <w:rsid w:val="001F3A34"/>
    <w:rsid w:val="002002B1"/>
    <w:rsid w:val="002015D2"/>
    <w:rsid w:val="00201997"/>
    <w:rsid w:val="00201DB9"/>
    <w:rsid w:val="00204DFF"/>
    <w:rsid w:val="00205DC4"/>
    <w:rsid w:val="00207FA5"/>
    <w:rsid w:val="00210173"/>
    <w:rsid w:val="002150C7"/>
    <w:rsid w:val="002159A0"/>
    <w:rsid w:val="0022117B"/>
    <w:rsid w:val="002214D6"/>
    <w:rsid w:val="00225EF9"/>
    <w:rsid w:val="00227DE5"/>
    <w:rsid w:val="00230ACD"/>
    <w:rsid w:val="002322FE"/>
    <w:rsid w:val="0023270C"/>
    <w:rsid w:val="00232A7E"/>
    <w:rsid w:val="00233BEA"/>
    <w:rsid w:val="00236741"/>
    <w:rsid w:val="00240897"/>
    <w:rsid w:val="00240A21"/>
    <w:rsid w:val="0024140C"/>
    <w:rsid w:val="00243879"/>
    <w:rsid w:val="0024651E"/>
    <w:rsid w:val="00250A0B"/>
    <w:rsid w:val="00252E4E"/>
    <w:rsid w:val="00253015"/>
    <w:rsid w:val="0025793D"/>
    <w:rsid w:val="00262A2F"/>
    <w:rsid w:val="00263164"/>
    <w:rsid w:val="00263C9D"/>
    <w:rsid w:val="00264072"/>
    <w:rsid w:val="0026473B"/>
    <w:rsid w:val="002726CE"/>
    <w:rsid w:val="002734FB"/>
    <w:rsid w:val="00274AE5"/>
    <w:rsid w:val="00275876"/>
    <w:rsid w:val="00276B12"/>
    <w:rsid w:val="00280337"/>
    <w:rsid w:val="00281748"/>
    <w:rsid w:val="0028180F"/>
    <w:rsid w:val="00282EBE"/>
    <w:rsid w:val="0028353F"/>
    <w:rsid w:val="002854B8"/>
    <w:rsid w:val="002874D5"/>
    <w:rsid w:val="0029720A"/>
    <w:rsid w:val="00297818"/>
    <w:rsid w:val="00297A33"/>
    <w:rsid w:val="002A1FDE"/>
    <w:rsid w:val="002A61E3"/>
    <w:rsid w:val="002A6255"/>
    <w:rsid w:val="002A6257"/>
    <w:rsid w:val="002A79D5"/>
    <w:rsid w:val="002B1A19"/>
    <w:rsid w:val="002B3C1A"/>
    <w:rsid w:val="002B6A96"/>
    <w:rsid w:val="002B7954"/>
    <w:rsid w:val="002C2223"/>
    <w:rsid w:val="002C4F32"/>
    <w:rsid w:val="002C5293"/>
    <w:rsid w:val="002C58A2"/>
    <w:rsid w:val="002C5B07"/>
    <w:rsid w:val="002C6006"/>
    <w:rsid w:val="002C6B41"/>
    <w:rsid w:val="002C7308"/>
    <w:rsid w:val="002D1076"/>
    <w:rsid w:val="002D320F"/>
    <w:rsid w:val="002D3F59"/>
    <w:rsid w:val="002D51B2"/>
    <w:rsid w:val="002D654F"/>
    <w:rsid w:val="002E2391"/>
    <w:rsid w:val="002E48AD"/>
    <w:rsid w:val="002E5A96"/>
    <w:rsid w:val="002E6B6F"/>
    <w:rsid w:val="002E6D97"/>
    <w:rsid w:val="002E7668"/>
    <w:rsid w:val="002E79B7"/>
    <w:rsid w:val="002F0F76"/>
    <w:rsid w:val="002F24CE"/>
    <w:rsid w:val="002F2B82"/>
    <w:rsid w:val="002F31E1"/>
    <w:rsid w:val="002F407C"/>
    <w:rsid w:val="002F4157"/>
    <w:rsid w:val="002F57C8"/>
    <w:rsid w:val="002F6409"/>
    <w:rsid w:val="002F7A23"/>
    <w:rsid w:val="00301480"/>
    <w:rsid w:val="003027B7"/>
    <w:rsid w:val="00302BC2"/>
    <w:rsid w:val="003043E2"/>
    <w:rsid w:val="003051CD"/>
    <w:rsid w:val="00305567"/>
    <w:rsid w:val="00312FE6"/>
    <w:rsid w:val="0031304A"/>
    <w:rsid w:val="00316E49"/>
    <w:rsid w:val="003174F3"/>
    <w:rsid w:val="00322EFD"/>
    <w:rsid w:val="00325F24"/>
    <w:rsid w:val="00326794"/>
    <w:rsid w:val="00326B93"/>
    <w:rsid w:val="00327A02"/>
    <w:rsid w:val="00331DC0"/>
    <w:rsid w:val="0034079B"/>
    <w:rsid w:val="00340F86"/>
    <w:rsid w:val="003450C8"/>
    <w:rsid w:val="003467D4"/>
    <w:rsid w:val="003473A5"/>
    <w:rsid w:val="00350331"/>
    <w:rsid w:val="00352997"/>
    <w:rsid w:val="00352E3D"/>
    <w:rsid w:val="0035329C"/>
    <w:rsid w:val="003601BE"/>
    <w:rsid w:val="00361CE6"/>
    <w:rsid w:val="00364F53"/>
    <w:rsid w:val="00365528"/>
    <w:rsid w:val="00366736"/>
    <w:rsid w:val="0036689A"/>
    <w:rsid w:val="00372BDF"/>
    <w:rsid w:val="00375DAB"/>
    <w:rsid w:val="00377479"/>
    <w:rsid w:val="00383B1F"/>
    <w:rsid w:val="003840F6"/>
    <w:rsid w:val="00384792"/>
    <w:rsid w:val="003848E8"/>
    <w:rsid w:val="003856D5"/>
    <w:rsid w:val="0038582F"/>
    <w:rsid w:val="00386747"/>
    <w:rsid w:val="00386B8A"/>
    <w:rsid w:val="00387413"/>
    <w:rsid w:val="00390962"/>
    <w:rsid w:val="003914D0"/>
    <w:rsid w:val="00392A00"/>
    <w:rsid w:val="003935D9"/>
    <w:rsid w:val="003A13B0"/>
    <w:rsid w:val="003A4317"/>
    <w:rsid w:val="003A7540"/>
    <w:rsid w:val="003B1340"/>
    <w:rsid w:val="003B1C92"/>
    <w:rsid w:val="003B3BE9"/>
    <w:rsid w:val="003B4D15"/>
    <w:rsid w:val="003B53B7"/>
    <w:rsid w:val="003B7228"/>
    <w:rsid w:val="003C087E"/>
    <w:rsid w:val="003C32E7"/>
    <w:rsid w:val="003C3943"/>
    <w:rsid w:val="003C7A61"/>
    <w:rsid w:val="003D1728"/>
    <w:rsid w:val="003D1BC5"/>
    <w:rsid w:val="003D6699"/>
    <w:rsid w:val="003D6B30"/>
    <w:rsid w:val="003E119B"/>
    <w:rsid w:val="003E256C"/>
    <w:rsid w:val="003E6113"/>
    <w:rsid w:val="003F0471"/>
    <w:rsid w:val="003F40B0"/>
    <w:rsid w:val="003F50BC"/>
    <w:rsid w:val="00402BC2"/>
    <w:rsid w:val="004045B5"/>
    <w:rsid w:val="00404D26"/>
    <w:rsid w:val="00407201"/>
    <w:rsid w:val="00407936"/>
    <w:rsid w:val="0041010C"/>
    <w:rsid w:val="0041112B"/>
    <w:rsid w:val="004117AC"/>
    <w:rsid w:val="004120CA"/>
    <w:rsid w:val="0041369F"/>
    <w:rsid w:val="00413998"/>
    <w:rsid w:val="0041399F"/>
    <w:rsid w:val="00417F28"/>
    <w:rsid w:val="00417F7F"/>
    <w:rsid w:val="0042164B"/>
    <w:rsid w:val="00422CDE"/>
    <w:rsid w:val="00422D04"/>
    <w:rsid w:val="00426287"/>
    <w:rsid w:val="00426693"/>
    <w:rsid w:val="004272F7"/>
    <w:rsid w:val="004303B7"/>
    <w:rsid w:val="0043127F"/>
    <w:rsid w:val="004319B6"/>
    <w:rsid w:val="00432176"/>
    <w:rsid w:val="00432554"/>
    <w:rsid w:val="00442431"/>
    <w:rsid w:val="00442797"/>
    <w:rsid w:val="00445FD8"/>
    <w:rsid w:val="00453DD4"/>
    <w:rsid w:val="00454C5B"/>
    <w:rsid w:val="0045541D"/>
    <w:rsid w:val="00457693"/>
    <w:rsid w:val="00457F3C"/>
    <w:rsid w:val="00460FCC"/>
    <w:rsid w:val="0046340C"/>
    <w:rsid w:val="0046342D"/>
    <w:rsid w:val="00463B41"/>
    <w:rsid w:val="004642B8"/>
    <w:rsid w:val="00466659"/>
    <w:rsid w:val="0047091B"/>
    <w:rsid w:val="004712B6"/>
    <w:rsid w:val="004713DE"/>
    <w:rsid w:val="00473591"/>
    <w:rsid w:val="00474012"/>
    <w:rsid w:val="004824CD"/>
    <w:rsid w:val="004833AE"/>
    <w:rsid w:val="00486E02"/>
    <w:rsid w:val="0049163A"/>
    <w:rsid w:val="004917AF"/>
    <w:rsid w:val="0049218E"/>
    <w:rsid w:val="00492401"/>
    <w:rsid w:val="00492D81"/>
    <w:rsid w:val="004934C7"/>
    <w:rsid w:val="00493813"/>
    <w:rsid w:val="00495420"/>
    <w:rsid w:val="00496631"/>
    <w:rsid w:val="0049678B"/>
    <w:rsid w:val="004A20CA"/>
    <w:rsid w:val="004A2DDC"/>
    <w:rsid w:val="004B0CC4"/>
    <w:rsid w:val="004B3156"/>
    <w:rsid w:val="004B6C2B"/>
    <w:rsid w:val="004B7701"/>
    <w:rsid w:val="004C2786"/>
    <w:rsid w:val="004C2C9F"/>
    <w:rsid w:val="004C3B9E"/>
    <w:rsid w:val="004C4EF8"/>
    <w:rsid w:val="004C5A7E"/>
    <w:rsid w:val="004D1267"/>
    <w:rsid w:val="004D3D78"/>
    <w:rsid w:val="004D4639"/>
    <w:rsid w:val="004D54A8"/>
    <w:rsid w:val="004D6177"/>
    <w:rsid w:val="004E0D11"/>
    <w:rsid w:val="004E1C98"/>
    <w:rsid w:val="004E2E33"/>
    <w:rsid w:val="004E306E"/>
    <w:rsid w:val="004E373F"/>
    <w:rsid w:val="004E5500"/>
    <w:rsid w:val="004E5DB8"/>
    <w:rsid w:val="004E6B77"/>
    <w:rsid w:val="004E6E4C"/>
    <w:rsid w:val="004E6F38"/>
    <w:rsid w:val="004E71F7"/>
    <w:rsid w:val="004E7E2C"/>
    <w:rsid w:val="004F0086"/>
    <w:rsid w:val="004F07AA"/>
    <w:rsid w:val="004F0979"/>
    <w:rsid w:val="004F1DA6"/>
    <w:rsid w:val="004F2E47"/>
    <w:rsid w:val="004F708B"/>
    <w:rsid w:val="00503D9E"/>
    <w:rsid w:val="0050459A"/>
    <w:rsid w:val="0050536B"/>
    <w:rsid w:val="005062DB"/>
    <w:rsid w:val="005109E2"/>
    <w:rsid w:val="00510BB9"/>
    <w:rsid w:val="005113CE"/>
    <w:rsid w:val="0051154C"/>
    <w:rsid w:val="00512D65"/>
    <w:rsid w:val="00513A0C"/>
    <w:rsid w:val="00515505"/>
    <w:rsid w:val="005165B7"/>
    <w:rsid w:val="00521320"/>
    <w:rsid w:val="00522C75"/>
    <w:rsid w:val="0052312F"/>
    <w:rsid w:val="005240FD"/>
    <w:rsid w:val="005244B8"/>
    <w:rsid w:val="00532C5F"/>
    <w:rsid w:val="00533506"/>
    <w:rsid w:val="00536E21"/>
    <w:rsid w:val="005401C1"/>
    <w:rsid w:val="0054375E"/>
    <w:rsid w:val="0054423C"/>
    <w:rsid w:val="00550103"/>
    <w:rsid w:val="00550840"/>
    <w:rsid w:val="0055444C"/>
    <w:rsid w:val="00554EA0"/>
    <w:rsid w:val="0055509D"/>
    <w:rsid w:val="00555586"/>
    <w:rsid w:val="00556BBA"/>
    <w:rsid w:val="00556D10"/>
    <w:rsid w:val="00557D4D"/>
    <w:rsid w:val="005610FD"/>
    <w:rsid w:val="005613FB"/>
    <w:rsid w:val="005616BD"/>
    <w:rsid w:val="005617B1"/>
    <w:rsid w:val="00564C86"/>
    <w:rsid w:val="0056600F"/>
    <w:rsid w:val="00566273"/>
    <w:rsid w:val="00566EB4"/>
    <w:rsid w:val="00567C04"/>
    <w:rsid w:val="00571862"/>
    <w:rsid w:val="00573664"/>
    <w:rsid w:val="0057468D"/>
    <w:rsid w:val="005766A4"/>
    <w:rsid w:val="005766F5"/>
    <w:rsid w:val="005771F2"/>
    <w:rsid w:val="005808BE"/>
    <w:rsid w:val="00580922"/>
    <w:rsid w:val="00582452"/>
    <w:rsid w:val="005826B6"/>
    <w:rsid w:val="005829FF"/>
    <w:rsid w:val="00582F55"/>
    <w:rsid w:val="005836CD"/>
    <w:rsid w:val="00583FC0"/>
    <w:rsid w:val="00585785"/>
    <w:rsid w:val="00585C98"/>
    <w:rsid w:val="00587D92"/>
    <w:rsid w:val="00590398"/>
    <w:rsid w:val="00590A97"/>
    <w:rsid w:val="00590AC4"/>
    <w:rsid w:val="00592F43"/>
    <w:rsid w:val="005A108E"/>
    <w:rsid w:val="005A539A"/>
    <w:rsid w:val="005A5B89"/>
    <w:rsid w:val="005A625B"/>
    <w:rsid w:val="005A6686"/>
    <w:rsid w:val="005A7FDE"/>
    <w:rsid w:val="005B0198"/>
    <w:rsid w:val="005B42BD"/>
    <w:rsid w:val="005B5B7A"/>
    <w:rsid w:val="005C1796"/>
    <w:rsid w:val="005C528D"/>
    <w:rsid w:val="005C5761"/>
    <w:rsid w:val="005C60A7"/>
    <w:rsid w:val="005C7169"/>
    <w:rsid w:val="005D1D67"/>
    <w:rsid w:val="005D4200"/>
    <w:rsid w:val="005D5A13"/>
    <w:rsid w:val="005E065E"/>
    <w:rsid w:val="005E5367"/>
    <w:rsid w:val="005E62C5"/>
    <w:rsid w:val="005E6B05"/>
    <w:rsid w:val="005F0227"/>
    <w:rsid w:val="005F1795"/>
    <w:rsid w:val="005F17BC"/>
    <w:rsid w:val="005F20AB"/>
    <w:rsid w:val="005F25F1"/>
    <w:rsid w:val="005F379C"/>
    <w:rsid w:val="005F6ADD"/>
    <w:rsid w:val="0060254E"/>
    <w:rsid w:val="00605DF7"/>
    <w:rsid w:val="00610F5E"/>
    <w:rsid w:val="0061154D"/>
    <w:rsid w:val="006146DB"/>
    <w:rsid w:val="006155C5"/>
    <w:rsid w:val="00615A5F"/>
    <w:rsid w:val="00615A95"/>
    <w:rsid w:val="00615D8D"/>
    <w:rsid w:val="00616A71"/>
    <w:rsid w:val="006170E3"/>
    <w:rsid w:val="006172CA"/>
    <w:rsid w:val="00620037"/>
    <w:rsid w:val="0062358E"/>
    <w:rsid w:val="0062389A"/>
    <w:rsid w:val="006243D7"/>
    <w:rsid w:val="00627AF2"/>
    <w:rsid w:val="006320E8"/>
    <w:rsid w:val="00633D19"/>
    <w:rsid w:val="00640EA6"/>
    <w:rsid w:val="00641592"/>
    <w:rsid w:val="006465C5"/>
    <w:rsid w:val="006503A5"/>
    <w:rsid w:val="006508C3"/>
    <w:rsid w:val="006512E5"/>
    <w:rsid w:val="006523A0"/>
    <w:rsid w:val="00654199"/>
    <w:rsid w:val="0065443D"/>
    <w:rsid w:val="006548A5"/>
    <w:rsid w:val="00655368"/>
    <w:rsid w:val="00655BBB"/>
    <w:rsid w:val="0066069C"/>
    <w:rsid w:val="00660795"/>
    <w:rsid w:val="00661B82"/>
    <w:rsid w:val="006676B7"/>
    <w:rsid w:val="006700E5"/>
    <w:rsid w:val="0067080B"/>
    <w:rsid w:val="00671922"/>
    <w:rsid w:val="00672B1D"/>
    <w:rsid w:val="00680F1A"/>
    <w:rsid w:val="006810AE"/>
    <w:rsid w:val="00684885"/>
    <w:rsid w:val="00684FD2"/>
    <w:rsid w:val="00687FD9"/>
    <w:rsid w:val="006912B9"/>
    <w:rsid w:val="00694DA5"/>
    <w:rsid w:val="00697773"/>
    <w:rsid w:val="006A2380"/>
    <w:rsid w:val="006A3405"/>
    <w:rsid w:val="006A71DA"/>
    <w:rsid w:val="006B14C1"/>
    <w:rsid w:val="006B1526"/>
    <w:rsid w:val="006B2601"/>
    <w:rsid w:val="006B5B19"/>
    <w:rsid w:val="006B605B"/>
    <w:rsid w:val="006B6E52"/>
    <w:rsid w:val="006B7380"/>
    <w:rsid w:val="006B7773"/>
    <w:rsid w:val="006C08B0"/>
    <w:rsid w:val="006C4876"/>
    <w:rsid w:val="006C4BA4"/>
    <w:rsid w:val="006D0112"/>
    <w:rsid w:val="006D0F60"/>
    <w:rsid w:val="006D2C83"/>
    <w:rsid w:val="006D31F6"/>
    <w:rsid w:val="006D4FC2"/>
    <w:rsid w:val="006D6B1E"/>
    <w:rsid w:val="006E1586"/>
    <w:rsid w:val="006E1B05"/>
    <w:rsid w:val="006E6A16"/>
    <w:rsid w:val="006E7D4C"/>
    <w:rsid w:val="006F0016"/>
    <w:rsid w:val="006F176E"/>
    <w:rsid w:val="006F38CF"/>
    <w:rsid w:val="006F4137"/>
    <w:rsid w:val="006F42E9"/>
    <w:rsid w:val="006F654C"/>
    <w:rsid w:val="006F71E2"/>
    <w:rsid w:val="00700C77"/>
    <w:rsid w:val="00700E24"/>
    <w:rsid w:val="0070494D"/>
    <w:rsid w:val="00705660"/>
    <w:rsid w:val="00705B2E"/>
    <w:rsid w:val="00710230"/>
    <w:rsid w:val="00710B17"/>
    <w:rsid w:val="00711985"/>
    <w:rsid w:val="00712EC3"/>
    <w:rsid w:val="00716407"/>
    <w:rsid w:val="007171D6"/>
    <w:rsid w:val="007174A7"/>
    <w:rsid w:val="007236DB"/>
    <w:rsid w:val="00723E4A"/>
    <w:rsid w:val="00725E31"/>
    <w:rsid w:val="00731F9E"/>
    <w:rsid w:val="00734087"/>
    <w:rsid w:val="00734117"/>
    <w:rsid w:val="007349D8"/>
    <w:rsid w:val="00734F45"/>
    <w:rsid w:val="007362A7"/>
    <w:rsid w:val="00736879"/>
    <w:rsid w:val="00740449"/>
    <w:rsid w:val="0074306E"/>
    <w:rsid w:val="007431C2"/>
    <w:rsid w:val="00745E53"/>
    <w:rsid w:val="00745EDB"/>
    <w:rsid w:val="0074640B"/>
    <w:rsid w:val="007466B2"/>
    <w:rsid w:val="007469EF"/>
    <w:rsid w:val="00747515"/>
    <w:rsid w:val="0075051D"/>
    <w:rsid w:val="00752205"/>
    <w:rsid w:val="0075228C"/>
    <w:rsid w:val="0075398B"/>
    <w:rsid w:val="00755AAE"/>
    <w:rsid w:val="00757878"/>
    <w:rsid w:val="00762C4C"/>
    <w:rsid w:val="007642CB"/>
    <w:rsid w:val="00766AD4"/>
    <w:rsid w:val="00772A10"/>
    <w:rsid w:val="00774FF4"/>
    <w:rsid w:val="00775432"/>
    <w:rsid w:val="007775E8"/>
    <w:rsid w:val="007779C0"/>
    <w:rsid w:val="00780D3C"/>
    <w:rsid w:val="00780F10"/>
    <w:rsid w:val="00781066"/>
    <w:rsid w:val="00782B5A"/>
    <w:rsid w:val="00787C5A"/>
    <w:rsid w:val="00792E13"/>
    <w:rsid w:val="00793C36"/>
    <w:rsid w:val="00793C60"/>
    <w:rsid w:val="00794B49"/>
    <w:rsid w:val="00794D47"/>
    <w:rsid w:val="007A0575"/>
    <w:rsid w:val="007A058E"/>
    <w:rsid w:val="007A173E"/>
    <w:rsid w:val="007A1A0C"/>
    <w:rsid w:val="007A221F"/>
    <w:rsid w:val="007A5799"/>
    <w:rsid w:val="007A5C76"/>
    <w:rsid w:val="007A731C"/>
    <w:rsid w:val="007B0F54"/>
    <w:rsid w:val="007B11D3"/>
    <w:rsid w:val="007B2881"/>
    <w:rsid w:val="007B2B4E"/>
    <w:rsid w:val="007B49C0"/>
    <w:rsid w:val="007B5F95"/>
    <w:rsid w:val="007B6233"/>
    <w:rsid w:val="007B7344"/>
    <w:rsid w:val="007B7B9E"/>
    <w:rsid w:val="007C1388"/>
    <w:rsid w:val="007C181E"/>
    <w:rsid w:val="007C39C4"/>
    <w:rsid w:val="007C408C"/>
    <w:rsid w:val="007C6B64"/>
    <w:rsid w:val="007C6FF6"/>
    <w:rsid w:val="007C7BE5"/>
    <w:rsid w:val="007D56BF"/>
    <w:rsid w:val="007D5E37"/>
    <w:rsid w:val="007D6FF2"/>
    <w:rsid w:val="007D71EE"/>
    <w:rsid w:val="007D7D49"/>
    <w:rsid w:val="007E30B6"/>
    <w:rsid w:val="007E5BFF"/>
    <w:rsid w:val="007E5F79"/>
    <w:rsid w:val="007E6681"/>
    <w:rsid w:val="007F2DC5"/>
    <w:rsid w:val="007F32FF"/>
    <w:rsid w:val="007F430A"/>
    <w:rsid w:val="007F48D6"/>
    <w:rsid w:val="007F5E22"/>
    <w:rsid w:val="00802344"/>
    <w:rsid w:val="008047C6"/>
    <w:rsid w:val="00805D2D"/>
    <w:rsid w:val="00812984"/>
    <w:rsid w:val="00812985"/>
    <w:rsid w:val="008134C6"/>
    <w:rsid w:val="00821DBC"/>
    <w:rsid w:val="00824865"/>
    <w:rsid w:val="0082706D"/>
    <w:rsid w:val="00827DCF"/>
    <w:rsid w:val="00827E71"/>
    <w:rsid w:val="00831B49"/>
    <w:rsid w:val="00833273"/>
    <w:rsid w:val="00833D81"/>
    <w:rsid w:val="008379A6"/>
    <w:rsid w:val="00841645"/>
    <w:rsid w:val="00845353"/>
    <w:rsid w:val="00846B34"/>
    <w:rsid w:val="00850412"/>
    <w:rsid w:val="00851845"/>
    <w:rsid w:val="0085355D"/>
    <w:rsid w:val="0085465F"/>
    <w:rsid w:val="00855064"/>
    <w:rsid w:val="00855C47"/>
    <w:rsid w:val="008617B3"/>
    <w:rsid w:val="00866400"/>
    <w:rsid w:val="008702E9"/>
    <w:rsid w:val="00870403"/>
    <w:rsid w:val="0087193B"/>
    <w:rsid w:val="00871D97"/>
    <w:rsid w:val="00871FCD"/>
    <w:rsid w:val="00873568"/>
    <w:rsid w:val="00875A7F"/>
    <w:rsid w:val="0087678A"/>
    <w:rsid w:val="0088115E"/>
    <w:rsid w:val="00885792"/>
    <w:rsid w:val="00890D62"/>
    <w:rsid w:val="00892637"/>
    <w:rsid w:val="0089321B"/>
    <w:rsid w:val="00894A94"/>
    <w:rsid w:val="00895B43"/>
    <w:rsid w:val="008968BA"/>
    <w:rsid w:val="00896F24"/>
    <w:rsid w:val="0089741C"/>
    <w:rsid w:val="008A01FD"/>
    <w:rsid w:val="008A1A1F"/>
    <w:rsid w:val="008A2877"/>
    <w:rsid w:val="008A58BD"/>
    <w:rsid w:val="008A5F52"/>
    <w:rsid w:val="008A66FB"/>
    <w:rsid w:val="008B0E75"/>
    <w:rsid w:val="008B154B"/>
    <w:rsid w:val="008B16E5"/>
    <w:rsid w:val="008B6F2F"/>
    <w:rsid w:val="008C1BD3"/>
    <w:rsid w:val="008C26E9"/>
    <w:rsid w:val="008C30D7"/>
    <w:rsid w:val="008C483E"/>
    <w:rsid w:val="008C6052"/>
    <w:rsid w:val="008C61B6"/>
    <w:rsid w:val="008C74B5"/>
    <w:rsid w:val="008D171B"/>
    <w:rsid w:val="008D1F03"/>
    <w:rsid w:val="008D5122"/>
    <w:rsid w:val="008D5E24"/>
    <w:rsid w:val="008E2656"/>
    <w:rsid w:val="008E39EE"/>
    <w:rsid w:val="008E3E66"/>
    <w:rsid w:val="008E59BB"/>
    <w:rsid w:val="008E5E9F"/>
    <w:rsid w:val="008F1AF5"/>
    <w:rsid w:val="008F225B"/>
    <w:rsid w:val="008F4436"/>
    <w:rsid w:val="008F591D"/>
    <w:rsid w:val="008F6EFF"/>
    <w:rsid w:val="008F7E74"/>
    <w:rsid w:val="009004C3"/>
    <w:rsid w:val="00900EF1"/>
    <w:rsid w:val="00901707"/>
    <w:rsid w:val="00903306"/>
    <w:rsid w:val="009038F5"/>
    <w:rsid w:val="009047E2"/>
    <w:rsid w:val="009066A8"/>
    <w:rsid w:val="009066D6"/>
    <w:rsid w:val="00907BEC"/>
    <w:rsid w:val="00913821"/>
    <w:rsid w:val="009148BA"/>
    <w:rsid w:val="009156D8"/>
    <w:rsid w:val="00915BE7"/>
    <w:rsid w:val="0091640D"/>
    <w:rsid w:val="00917202"/>
    <w:rsid w:val="009202C5"/>
    <w:rsid w:val="00922F56"/>
    <w:rsid w:val="00923338"/>
    <w:rsid w:val="00923A97"/>
    <w:rsid w:val="00924860"/>
    <w:rsid w:val="00925C20"/>
    <w:rsid w:val="00927115"/>
    <w:rsid w:val="0092758B"/>
    <w:rsid w:val="0093171D"/>
    <w:rsid w:val="00934B09"/>
    <w:rsid w:val="00936767"/>
    <w:rsid w:val="009379DD"/>
    <w:rsid w:val="00937D18"/>
    <w:rsid w:val="00937ED5"/>
    <w:rsid w:val="00941464"/>
    <w:rsid w:val="0094182C"/>
    <w:rsid w:val="00943B07"/>
    <w:rsid w:val="0094425B"/>
    <w:rsid w:val="009443F3"/>
    <w:rsid w:val="0094605C"/>
    <w:rsid w:val="00953252"/>
    <w:rsid w:val="0095400B"/>
    <w:rsid w:val="00954A47"/>
    <w:rsid w:val="009571CA"/>
    <w:rsid w:val="00962E53"/>
    <w:rsid w:val="009637DF"/>
    <w:rsid w:val="009648C2"/>
    <w:rsid w:val="009654CC"/>
    <w:rsid w:val="009668EE"/>
    <w:rsid w:val="009670A8"/>
    <w:rsid w:val="0096788F"/>
    <w:rsid w:val="00970921"/>
    <w:rsid w:val="00970C8A"/>
    <w:rsid w:val="00970F51"/>
    <w:rsid w:val="0097209F"/>
    <w:rsid w:val="009734FB"/>
    <w:rsid w:val="0097420F"/>
    <w:rsid w:val="009776CA"/>
    <w:rsid w:val="00977A6B"/>
    <w:rsid w:val="00977DCA"/>
    <w:rsid w:val="009802FD"/>
    <w:rsid w:val="00980E90"/>
    <w:rsid w:val="009829AC"/>
    <w:rsid w:val="00985E96"/>
    <w:rsid w:val="0098621E"/>
    <w:rsid w:val="009869E2"/>
    <w:rsid w:val="0098711E"/>
    <w:rsid w:val="009871EC"/>
    <w:rsid w:val="00990FCB"/>
    <w:rsid w:val="0099185F"/>
    <w:rsid w:val="009922CB"/>
    <w:rsid w:val="00992591"/>
    <w:rsid w:val="00992A85"/>
    <w:rsid w:val="00994B15"/>
    <w:rsid w:val="00994B93"/>
    <w:rsid w:val="00995328"/>
    <w:rsid w:val="009955FC"/>
    <w:rsid w:val="00996131"/>
    <w:rsid w:val="009965CC"/>
    <w:rsid w:val="00996B60"/>
    <w:rsid w:val="00996FD0"/>
    <w:rsid w:val="00997CA0"/>
    <w:rsid w:val="009A1084"/>
    <w:rsid w:val="009A15E6"/>
    <w:rsid w:val="009A1BD6"/>
    <w:rsid w:val="009A632D"/>
    <w:rsid w:val="009B05D4"/>
    <w:rsid w:val="009B197A"/>
    <w:rsid w:val="009B1E88"/>
    <w:rsid w:val="009B3060"/>
    <w:rsid w:val="009B3227"/>
    <w:rsid w:val="009B3BCC"/>
    <w:rsid w:val="009B3D67"/>
    <w:rsid w:val="009B4168"/>
    <w:rsid w:val="009B443B"/>
    <w:rsid w:val="009B67A1"/>
    <w:rsid w:val="009B6829"/>
    <w:rsid w:val="009C510B"/>
    <w:rsid w:val="009C77B5"/>
    <w:rsid w:val="009C7F63"/>
    <w:rsid w:val="009C7F73"/>
    <w:rsid w:val="009D03DE"/>
    <w:rsid w:val="009D0ABB"/>
    <w:rsid w:val="009D407D"/>
    <w:rsid w:val="009D4FAC"/>
    <w:rsid w:val="009D5EF0"/>
    <w:rsid w:val="009D7297"/>
    <w:rsid w:val="009D7D39"/>
    <w:rsid w:val="009E10AD"/>
    <w:rsid w:val="009E1E0F"/>
    <w:rsid w:val="009E24D5"/>
    <w:rsid w:val="009E42BC"/>
    <w:rsid w:val="009E44B0"/>
    <w:rsid w:val="009E4DF1"/>
    <w:rsid w:val="009E5543"/>
    <w:rsid w:val="009E5961"/>
    <w:rsid w:val="009E74F1"/>
    <w:rsid w:val="009F34E4"/>
    <w:rsid w:val="009F52AC"/>
    <w:rsid w:val="009F6244"/>
    <w:rsid w:val="009F6955"/>
    <w:rsid w:val="009F7C09"/>
    <w:rsid w:val="009F7F2F"/>
    <w:rsid w:val="00A024A3"/>
    <w:rsid w:val="00A028C2"/>
    <w:rsid w:val="00A04D4A"/>
    <w:rsid w:val="00A108DC"/>
    <w:rsid w:val="00A115BF"/>
    <w:rsid w:val="00A118E1"/>
    <w:rsid w:val="00A13112"/>
    <w:rsid w:val="00A139E8"/>
    <w:rsid w:val="00A14FA1"/>
    <w:rsid w:val="00A155B2"/>
    <w:rsid w:val="00A1581D"/>
    <w:rsid w:val="00A200CD"/>
    <w:rsid w:val="00A2550B"/>
    <w:rsid w:val="00A258BC"/>
    <w:rsid w:val="00A31BE8"/>
    <w:rsid w:val="00A3222C"/>
    <w:rsid w:val="00A32FF1"/>
    <w:rsid w:val="00A33C1A"/>
    <w:rsid w:val="00A34D4E"/>
    <w:rsid w:val="00A3554C"/>
    <w:rsid w:val="00A35BBA"/>
    <w:rsid w:val="00A37429"/>
    <w:rsid w:val="00A37729"/>
    <w:rsid w:val="00A37C96"/>
    <w:rsid w:val="00A41611"/>
    <w:rsid w:val="00A42021"/>
    <w:rsid w:val="00A4328C"/>
    <w:rsid w:val="00A4359D"/>
    <w:rsid w:val="00A43D5C"/>
    <w:rsid w:val="00A44BAC"/>
    <w:rsid w:val="00A47630"/>
    <w:rsid w:val="00A478D5"/>
    <w:rsid w:val="00A513FC"/>
    <w:rsid w:val="00A51CDA"/>
    <w:rsid w:val="00A5303C"/>
    <w:rsid w:val="00A5414D"/>
    <w:rsid w:val="00A542C8"/>
    <w:rsid w:val="00A5453B"/>
    <w:rsid w:val="00A54986"/>
    <w:rsid w:val="00A55257"/>
    <w:rsid w:val="00A56823"/>
    <w:rsid w:val="00A600D4"/>
    <w:rsid w:val="00A60399"/>
    <w:rsid w:val="00A619FB"/>
    <w:rsid w:val="00A61CCD"/>
    <w:rsid w:val="00A637CE"/>
    <w:rsid w:val="00A647AC"/>
    <w:rsid w:val="00A66E6A"/>
    <w:rsid w:val="00A70F50"/>
    <w:rsid w:val="00A7296F"/>
    <w:rsid w:val="00A73EDE"/>
    <w:rsid w:val="00A74D1C"/>
    <w:rsid w:val="00A75ACB"/>
    <w:rsid w:val="00A77822"/>
    <w:rsid w:val="00A80143"/>
    <w:rsid w:val="00A8186F"/>
    <w:rsid w:val="00A84201"/>
    <w:rsid w:val="00A85574"/>
    <w:rsid w:val="00A8627E"/>
    <w:rsid w:val="00A869EA"/>
    <w:rsid w:val="00A86E63"/>
    <w:rsid w:val="00A9081A"/>
    <w:rsid w:val="00A90F5D"/>
    <w:rsid w:val="00A91200"/>
    <w:rsid w:val="00A91EC9"/>
    <w:rsid w:val="00A91F3A"/>
    <w:rsid w:val="00A92E6A"/>
    <w:rsid w:val="00A94088"/>
    <w:rsid w:val="00A95025"/>
    <w:rsid w:val="00A96768"/>
    <w:rsid w:val="00A96C63"/>
    <w:rsid w:val="00A9715E"/>
    <w:rsid w:val="00AA0189"/>
    <w:rsid w:val="00AA2563"/>
    <w:rsid w:val="00AA3C18"/>
    <w:rsid w:val="00AA4167"/>
    <w:rsid w:val="00AA5078"/>
    <w:rsid w:val="00AA5120"/>
    <w:rsid w:val="00AA5EBD"/>
    <w:rsid w:val="00AA7B92"/>
    <w:rsid w:val="00AA7D88"/>
    <w:rsid w:val="00AB22BB"/>
    <w:rsid w:val="00AB3B1E"/>
    <w:rsid w:val="00AB4D4D"/>
    <w:rsid w:val="00AB576F"/>
    <w:rsid w:val="00AC1D03"/>
    <w:rsid w:val="00AC47B7"/>
    <w:rsid w:val="00AC5010"/>
    <w:rsid w:val="00AC66AB"/>
    <w:rsid w:val="00AC6BC4"/>
    <w:rsid w:val="00AD03A7"/>
    <w:rsid w:val="00AD0D02"/>
    <w:rsid w:val="00AD17FB"/>
    <w:rsid w:val="00AD1D7C"/>
    <w:rsid w:val="00AD7DE4"/>
    <w:rsid w:val="00AE0716"/>
    <w:rsid w:val="00AE1461"/>
    <w:rsid w:val="00AE3C23"/>
    <w:rsid w:val="00AE50FE"/>
    <w:rsid w:val="00AE5209"/>
    <w:rsid w:val="00AF3F1F"/>
    <w:rsid w:val="00AF6589"/>
    <w:rsid w:val="00AF7598"/>
    <w:rsid w:val="00B02C30"/>
    <w:rsid w:val="00B0321B"/>
    <w:rsid w:val="00B03900"/>
    <w:rsid w:val="00B03F9F"/>
    <w:rsid w:val="00B06E88"/>
    <w:rsid w:val="00B114CD"/>
    <w:rsid w:val="00B12A8C"/>
    <w:rsid w:val="00B13061"/>
    <w:rsid w:val="00B15188"/>
    <w:rsid w:val="00B178C7"/>
    <w:rsid w:val="00B17983"/>
    <w:rsid w:val="00B20794"/>
    <w:rsid w:val="00B21A83"/>
    <w:rsid w:val="00B225D0"/>
    <w:rsid w:val="00B23670"/>
    <w:rsid w:val="00B24591"/>
    <w:rsid w:val="00B24DBC"/>
    <w:rsid w:val="00B25965"/>
    <w:rsid w:val="00B26BA2"/>
    <w:rsid w:val="00B301A4"/>
    <w:rsid w:val="00B3162B"/>
    <w:rsid w:val="00B316B7"/>
    <w:rsid w:val="00B34631"/>
    <w:rsid w:val="00B36291"/>
    <w:rsid w:val="00B43D90"/>
    <w:rsid w:val="00B44D51"/>
    <w:rsid w:val="00B44E20"/>
    <w:rsid w:val="00B44E6E"/>
    <w:rsid w:val="00B4588C"/>
    <w:rsid w:val="00B461C7"/>
    <w:rsid w:val="00B510F5"/>
    <w:rsid w:val="00B53810"/>
    <w:rsid w:val="00B53E28"/>
    <w:rsid w:val="00B62DB3"/>
    <w:rsid w:val="00B62EA2"/>
    <w:rsid w:val="00B64B6C"/>
    <w:rsid w:val="00B65F79"/>
    <w:rsid w:val="00B6794C"/>
    <w:rsid w:val="00B70A36"/>
    <w:rsid w:val="00B71997"/>
    <w:rsid w:val="00B75C78"/>
    <w:rsid w:val="00B762AB"/>
    <w:rsid w:val="00B76C29"/>
    <w:rsid w:val="00B814DD"/>
    <w:rsid w:val="00B817FA"/>
    <w:rsid w:val="00B81EAD"/>
    <w:rsid w:val="00B82073"/>
    <w:rsid w:val="00B820BD"/>
    <w:rsid w:val="00B83F4A"/>
    <w:rsid w:val="00B84C9E"/>
    <w:rsid w:val="00B87481"/>
    <w:rsid w:val="00B87CA6"/>
    <w:rsid w:val="00B908C3"/>
    <w:rsid w:val="00B90C34"/>
    <w:rsid w:val="00B90CCC"/>
    <w:rsid w:val="00B90E4B"/>
    <w:rsid w:val="00B9269A"/>
    <w:rsid w:val="00B92F21"/>
    <w:rsid w:val="00B93487"/>
    <w:rsid w:val="00B95B8D"/>
    <w:rsid w:val="00B962F9"/>
    <w:rsid w:val="00BA02EA"/>
    <w:rsid w:val="00BA2FAB"/>
    <w:rsid w:val="00BA5CE6"/>
    <w:rsid w:val="00BA7FB8"/>
    <w:rsid w:val="00BB02BC"/>
    <w:rsid w:val="00BB07D8"/>
    <w:rsid w:val="00BB2C3C"/>
    <w:rsid w:val="00BB3BBE"/>
    <w:rsid w:val="00BB522A"/>
    <w:rsid w:val="00BB642C"/>
    <w:rsid w:val="00BB7B7C"/>
    <w:rsid w:val="00BB7BBF"/>
    <w:rsid w:val="00BC1434"/>
    <w:rsid w:val="00BC1D5A"/>
    <w:rsid w:val="00BC3B6D"/>
    <w:rsid w:val="00BC522C"/>
    <w:rsid w:val="00BC699C"/>
    <w:rsid w:val="00BC7D54"/>
    <w:rsid w:val="00BD120F"/>
    <w:rsid w:val="00BD17FE"/>
    <w:rsid w:val="00BD40DD"/>
    <w:rsid w:val="00BD4979"/>
    <w:rsid w:val="00BD612B"/>
    <w:rsid w:val="00BD6A9D"/>
    <w:rsid w:val="00BE122A"/>
    <w:rsid w:val="00BE4357"/>
    <w:rsid w:val="00BE53B6"/>
    <w:rsid w:val="00BE6BED"/>
    <w:rsid w:val="00BE71BF"/>
    <w:rsid w:val="00BF0CA2"/>
    <w:rsid w:val="00BF14E4"/>
    <w:rsid w:val="00BF37C2"/>
    <w:rsid w:val="00BF5E2C"/>
    <w:rsid w:val="00BF7EAD"/>
    <w:rsid w:val="00C006AA"/>
    <w:rsid w:val="00C0079F"/>
    <w:rsid w:val="00C007A3"/>
    <w:rsid w:val="00C0190A"/>
    <w:rsid w:val="00C0198E"/>
    <w:rsid w:val="00C01F88"/>
    <w:rsid w:val="00C032E9"/>
    <w:rsid w:val="00C038D5"/>
    <w:rsid w:val="00C06A65"/>
    <w:rsid w:val="00C07C3E"/>
    <w:rsid w:val="00C127A4"/>
    <w:rsid w:val="00C14566"/>
    <w:rsid w:val="00C15306"/>
    <w:rsid w:val="00C1632F"/>
    <w:rsid w:val="00C16D1F"/>
    <w:rsid w:val="00C16EA7"/>
    <w:rsid w:val="00C17361"/>
    <w:rsid w:val="00C17416"/>
    <w:rsid w:val="00C21066"/>
    <w:rsid w:val="00C21C05"/>
    <w:rsid w:val="00C22C63"/>
    <w:rsid w:val="00C23B0F"/>
    <w:rsid w:val="00C23CD3"/>
    <w:rsid w:val="00C26A89"/>
    <w:rsid w:val="00C31401"/>
    <w:rsid w:val="00C31480"/>
    <w:rsid w:val="00C3440C"/>
    <w:rsid w:val="00C355F3"/>
    <w:rsid w:val="00C35A71"/>
    <w:rsid w:val="00C37829"/>
    <w:rsid w:val="00C4459F"/>
    <w:rsid w:val="00C45882"/>
    <w:rsid w:val="00C4607A"/>
    <w:rsid w:val="00C5058B"/>
    <w:rsid w:val="00C54C59"/>
    <w:rsid w:val="00C55B4D"/>
    <w:rsid w:val="00C563C7"/>
    <w:rsid w:val="00C62FB9"/>
    <w:rsid w:val="00C63A0E"/>
    <w:rsid w:val="00C63D3A"/>
    <w:rsid w:val="00C65430"/>
    <w:rsid w:val="00C66936"/>
    <w:rsid w:val="00C66B4A"/>
    <w:rsid w:val="00C6787A"/>
    <w:rsid w:val="00C70C17"/>
    <w:rsid w:val="00C70C1D"/>
    <w:rsid w:val="00C74A74"/>
    <w:rsid w:val="00C754D4"/>
    <w:rsid w:val="00C76BAA"/>
    <w:rsid w:val="00C771DE"/>
    <w:rsid w:val="00C77FF4"/>
    <w:rsid w:val="00C82C6E"/>
    <w:rsid w:val="00C836DF"/>
    <w:rsid w:val="00C83BAA"/>
    <w:rsid w:val="00C84D60"/>
    <w:rsid w:val="00C862E0"/>
    <w:rsid w:val="00C902CD"/>
    <w:rsid w:val="00C92563"/>
    <w:rsid w:val="00C939C5"/>
    <w:rsid w:val="00C957BD"/>
    <w:rsid w:val="00C96591"/>
    <w:rsid w:val="00C97F1C"/>
    <w:rsid w:val="00CA1C0C"/>
    <w:rsid w:val="00CA27C7"/>
    <w:rsid w:val="00CA2C91"/>
    <w:rsid w:val="00CA4740"/>
    <w:rsid w:val="00CA728B"/>
    <w:rsid w:val="00CB1637"/>
    <w:rsid w:val="00CB78B3"/>
    <w:rsid w:val="00CC0716"/>
    <w:rsid w:val="00CC1136"/>
    <w:rsid w:val="00CC1734"/>
    <w:rsid w:val="00CC331A"/>
    <w:rsid w:val="00CC553D"/>
    <w:rsid w:val="00CC66EB"/>
    <w:rsid w:val="00CD130F"/>
    <w:rsid w:val="00CD1603"/>
    <w:rsid w:val="00CD16C2"/>
    <w:rsid w:val="00CD1D5E"/>
    <w:rsid w:val="00CD33C9"/>
    <w:rsid w:val="00CD73A0"/>
    <w:rsid w:val="00CD77DC"/>
    <w:rsid w:val="00CD7E3B"/>
    <w:rsid w:val="00CE09EF"/>
    <w:rsid w:val="00CE1984"/>
    <w:rsid w:val="00CE2944"/>
    <w:rsid w:val="00CE2D7E"/>
    <w:rsid w:val="00CE4E50"/>
    <w:rsid w:val="00CE7D03"/>
    <w:rsid w:val="00D01D7E"/>
    <w:rsid w:val="00D03757"/>
    <w:rsid w:val="00D04954"/>
    <w:rsid w:val="00D06E34"/>
    <w:rsid w:val="00D070E4"/>
    <w:rsid w:val="00D10589"/>
    <w:rsid w:val="00D13ACE"/>
    <w:rsid w:val="00D161CA"/>
    <w:rsid w:val="00D16972"/>
    <w:rsid w:val="00D219DE"/>
    <w:rsid w:val="00D231F2"/>
    <w:rsid w:val="00D2369F"/>
    <w:rsid w:val="00D2555E"/>
    <w:rsid w:val="00D25FE0"/>
    <w:rsid w:val="00D3042E"/>
    <w:rsid w:val="00D30A0B"/>
    <w:rsid w:val="00D32E2E"/>
    <w:rsid w:val="00D34B61"/>
    <w:rsid w:val="00D34E9D"/>
    <w:rsid w:val="00D36EF8"/>
    <w:rsid w:val="00D400F1"/>
    <w:rsid w:val="00D432AD"/>
    <w:rsid w:val="00D44DF2"/>
    <w:rsid w:val="00D4586E"/>
    <w:rsid w:val="00D45ABF"/>
    <w:rsid w:val="00D46B3F"/>
    <w:rsid w:val="00D51209"/>
    <w:rsid w:val="00D53D41"/>
    <w:rsid w:val="00D55592"/>
    <w:rsid w:val="00D56246"/>
    <w:rsid w:val="00D5700B"/>
    <w:rsid w:val="00D62AC6"/>
    <w:rsid w:val="00D67526"/>
    <w:rsid w:val="00D708D0"/>
    <w:rsid w:val="00D72406"/>
    <w:rsid w:val="00D73DB3"/>
    <w:rsid w:val="00D74D79"/>
    <w:rsid w:val="00D75D64"/>
    <w:rsid w:val="00D77CE2"/>
    <w:rsid w:val="00D804EA"/>
    <w:rsid w:val="00D811F4"/>
    <w:rsid w:val="00D81A8C"/>
    <w:rsid w:val="00D82713"/>
    <w:rsid w:val="00D83B00"/>
    <w:rsid w:val="00D85A10"/>
    <w:rsid w:val="00D86549"/>
    <w:rsid w:val="00D87412"/>
    <w:rsid w:val="00D8779A"/>
    <w:rsid w:val="00D910A2"/>
    <w:rsid w:val="00D9154A"/>
    <w:rsid w:val="00D93C7A"/>
    <w:rsid w:val="00D97210"/>
    <w:rsid w:val="00D97853"/>
    <w:rsid w:val="00DA2331"/>
    <w:rsid w:val="00DA2871"/>
    <w:rsid w:val="00DA3F4E"/>
    <w:rsid w:val="00DA6642"/>
    <w:rsid w:val="00DA74D7"/>
    <w:rsid w:val="00DB1EF4"/>
    <w:rsid w:val="00DB360D"/>
    <w:rsid w:val="00DB61E2"/>
    <w:rsid w:val="00DB67A3"/>
    <w:rsid w:val="00DB6ED2"/>
    <w:rsid w:val="00DB72EA"/>
    <w:rsid w:val="00DC26D7"/>
    <w:rsid w:val="00DC41E4"/>
    <w:rsid w:val="00DC4B04"/>
    <w:rsid w:val="00DC7ED4"/>
    <w:rsid w:val="00DD18F4"/>
    <w:rsid w:val="00DD2F7C"/>
    <w:rsid w:val="00DD48AC"/>
    <w:rsid w:val="00DD61EE"/>
    <w:rsid w:val="00DD67A3"/>
    <w:rsid w:val="00DE13E9"/>
    <w:rsid w:val="00DE290B"/>
    <w:rsid w:val="00DE4460"/>
    <w:rsid w:val="00DE4D39"/>
    <w:rsid w:val="00DE7B1A"/>
    <w:rsid w:val="00DE7B1B"/>
    <w:rsid w:val="00DF0249"/>
    <w:rsid w:val="00DF1F89"/>
    <w:rsid w:val="00DF3078"/>
    <w:rsid w:val="00DF4015"/>
    <w:rsid w:val="00DF5859"/>
    <w:rsid w:val="00DF5FF8"/>
    <w:rsid w:val="00DF622A"/>
    <w:rsid w:val="00DF6553"/>
    <w:rsid w:val="00E002D3"/>
    <w:rsid w:val="00E00584"/>
    <w:rsid w:val="00E00CA0"/>
    <w:rsid w:val="00E017EC"/>
    <w:rsid w:val="00E01DFB"/>
    <w:rsid w:val="00E0361F"/>
    <w:rsid w:val="00E04266"/>
    <w:rsid w:val="00E06C31"/>
    <w:rsid w:val="00E07D66"/>
    <w:rsid w:val="00E13617"/>
    <w:rsid w:val="00E1401E"/>
    <w:rsid w:val="00E146C0"/>
    <w:rsid w:val="00E21F01"/>
    <w:rsid w:val="00E22A9E"/>
    <w:rsid w:val="00E23137"/>
    <w:rsid w:val="00E3013C"/>
    <w:rsid w:val="00E31269"/>
    <w:rsid w:val="00E373EF"/>
    <w:rsid w:val="00E41576"/>
    <w:rsid w:val="00E41A32"/>
    <w:rsid w:val="00E41C8D"/>
    <w:rsid w:val="00E449DA"/>
    <w:rsid w:val="00E45061"/>
    <w:rsid w:val="00E51CEB"/>
    <w:rsid w:val="00E5504F"/>
    <w:rsid w:val="00E553D2"/>
    <w:rsid w:val="00E563E0"/>
    <w:rsid w:val="00E56E59"/>
    <w:rsid w:val="00E602EA"/>
    <w:rsid w:val="00E608C5"/>
    <w:rsid w:val="00E60AE4"/>
    <w:rsid w:val="00E616BE"/>
    <w:rsid w:val="00E61EC4"/>
    <w:rsid w:val="00E6298B"/>
    <w:rsid w:val="00E64C8F"/>
    <w:rsid w:val="00E66F57"/>
    <w:rsid w:val="00E670F2"/>
    <w:rsid w:val="00E67596"/>
    <w:rsid w:val="00E67842"/>
    <w:rsid w:val="00E67B8F"/>
    <w:rsid w:val="00E70659"/>
    <w:rsid w:val="00E71FB5"/>
    <w:rsid w:val="00E72E90"/>
    <w:rsid w:val="00E738BC"/>
    <w:rsid w:val="00E74F45"/>
    <w:rsid w:val="00E77A3B"/>
    <w:rsid w:val="00E803D1"/>
    <w:rsid w:val="00E810AD"/>
    <w:rsid w:val="00E82369"/>
    <w:rsid w:val="00E82FE7"/>
    <w:rsid w:val="00E83FB0"/>
    <w:rsid w:val="00E850C0"/>
    <w:rsid w:val="00E8590B"/>
    <w:rsid w:val="00E917DE"/>
    <w:rsid w:val="00E91A29"/>
    <w:rsid w:val="00E94FD8"/>
    <w:rsid w:val="00E95211"/>
    <w:rsid w:val="00E95ADD"/>
    <w:rsid w:val="00EA04B4"/>
    <w:rsid w:val="00EA1644"/>
    <w:rsid w:val="00EA47F3"/>
    <w:rsid w:val="00EA48A9"/>
    <w:rsid w:val="00EA4C8B"/>
    <w:rsid w:val="00EA6445"/>
    <w:rsid w:val="00EA7B95"/>
    <w:rsid w:val="00EB0301"/>
    <w:rsid w:val="00EB0A7C"/>
    <w:rsid w:val="00EB440E"/>
    <w:rsid w:val="00EB53E4"/>
    <w:rsid w:val="00EB5A28"/>
    <w:rsid w:val="00EB5E87"/>
    <w:rsid w:val="00EC15B0"/>
    <w:rsid w:val="00EC2706"/>
    <w:rsid w:val="00EC3D98"/>
    <w:rsid w:val="00EC4910"/>
    <w:rsid w:val="00EC5943"/>
    <w:rsid w:val="00EC77BD"/>
    <w:rsid w:val="00ED4789"/>
    <w:rsid w:val="00ED63D4"/>
    <w:rsid w:val="00ED7723"/>
    <w:rsid w:val="00EE1962"/>
    <w:rsid w:val="00EE4CE8"/>
    <w:rsid w:val="00EE7326"/>
    <w:rsid w:val="00EE77B4"/>
    <w:rsid w:val="00EF306E"/>
    <w:rsid w:val="00EF45AD"/>
    <w:rsid w:val="00EF630D"/>
    <w:rsid w:val="00EF7C31"/>
    <w:rsid w:val="00F00702"/>
    <w:rsid w:val="00F027C6"/>
    <w:rsid w:val="00F0508F"/>
    <w:rsid w:val="00F07832"/>
    <w:rsid w:val="00F0787A"/>
    <w:rsid w:val="00F11EC5"/>
    <w:rsid w:val="00F157EB"/>
    <w:rsid w:val="00F15E6B"/>
    <w:rsid w:val="00F16101"/>
    <w:rsid w:val="00F172B3"/>
    <w:rsid w:val="00F23113"/>
    <w:rsid w:val="00F23767"/>
    <w:rsid w:val="00F23B51"/>
    <w:rsid w:val="00F23C13"/>
    <w:rsid w:val="00F25379"/>
    <w:rsid w:val="00F26B7C"/>
    <w:rsid w:val="00F271D2"/>
    <w:rsid w:val="00F30A96"/>
    <w:rsid w:val="00F3286F"/>
    <w:rsid w:val="00F32EBD"/>
    <w:rsid w:val="00F33C54"/>
    <w:rsid w:val="00F3575E"/>
    <w:rsid w:val="00F36143"/>
    <w:rsid w:val="00F36B2E"/>
    <w:rsid w:val="00F37DAE"/>
    <w:rsid w:val="00F400B8"/>
    <w:rsid w:val="00F405DD"/>
    <w:rsid w:val="00F43680"/>
    <w:rsid w:val="00F44C23"/>
    <w:rsid w:val="00F54559"/>
    <w:rsid w:val="00F60B91"/>
    <w:rsid w:val="00F60F1D"/>
    <w:rsid w:val="00F615F8"/>
    <w:rsid w:val="00F61716"/>
    <w:rsid w:val="00F61B76"/>
    <w:rsid w:val="00F622E8"/>
    <w:rsid w:val="00F62BDB"/>
    <w:rsid w:val="00F6335F"/>
    <w:rsid w:val="00F637A1"/>
    <w:rsid w:val="00F642FD"/>
    <w:rsid w:val="00F64A79"/>
    <w:rsid w:val="00F64BC9"/>
    <w:rsid w:val="00F64E96"/>
    <w:rsid w:val="00F67F11"/>
    <w:rsid w:val="00F70F76"/>
    <w:rsid w:val="00F71E06"/>
    <w:rsid w:val="00F7731C"/>
    <w:rsid w:val="00F77354"/>
    <w:rsid w:val="00F80E5E"/>
    <w:rsid w:val="00F82A47"/>
    <w:rsid w:val="00F82D59"/>
    <w:rsid w:val="00F83407"/>
    <w:rsid w:val="00F86420"/>
    <w:rsid w:val="00F86B67"/>
    <w:rsid w:val="00F87ED0"/>
    <w:rsid w:val="00F90AB6"/>
    <w:rsid w:val="00F90E0A"/>
    <w:rsid w:val="00F91861"/>
    <w:rsid w:val="00F92D29"/>
    <w:rsid w:val="00F9433F"/>
    <w:rsid w:val="00F95F10"/>
    <w:rsid w:val="00F97A5A"/>
    <w:rsid w:val="00FA112A"/>
    <w:rsid w:val="00FA45C3"/>
    <w:rsid w:val="00FA58DB"/>
    <w:rsid w:val="00FA6A4D"/>
    <w:rsid w:val="00FB0FD2"/>
    <w:rsid w:val="00FB1438"/>
    <w:rsid w:val="00FB4895"/>
    <w:rsid w:val="00FB5D2D"/>
    <w:rsid w:val="00FC11EA"/>
    <w:rsid w:val="00FC1686"/>
    <w:rsid w:val="00FC3BEC"/>
    <w:rsid w:val="00FC67E8"/>
    <w:rsid w:val="00FD1DE3"/>
    <w:rsid w:val="00FD49E8"/>
    <w:rsid w:val="00FD50BA"/>
    <w:rsid w:val="00FD52EC"/>
    <w:rsid w:val="00FD6C42"/>
    <w:rsid w:val="00FE2D7C"/>
    <w:rsid w:val="00FE433E"/>
    <w:rsid w:val="00FF1058"/>
    <w:rsid w:val="01270340"/>
    <w:rsid w:val="019E155D"/>
    <w:rsid w:val="01B349A1"/>
    <w:rsid w:val="033F0D61"/>
    <w:rsid w:val="035C085B"/>
    <w:rsid w:val="0465519A"/>
    <w:rsid w:val="0486237A"/>
    <w:rsid w:val="04AF21F9"/>
    <w:rsid w:val="05147B39"/>
    <w:rsid w:val="051E0804"/>
    <w:rsid w:val="05561250"/>
    <w:rsid w:val="05B253F0"/>
    <w:rsid w:val="05B63857"/>
    <w:rsid w:val="06085010"/>
    <w:rsid w:val="069C524A"/>
    <w:rsid w:val="06C76C7A"/>
    <w:rsid w:val="081C4913"/>
    <w:rsid w:val="08DF6890"/>
    <w:rsid w:val="08F71A98"/>
    <w:rsid w:val="093305F6"/>
    <w:rsid w:val="098D406F"/>
    <w:rsid w:val="09BF4421"/>
    <w:rsid w:val="0CBE74FA"/>
    <w:rsid w:val="0DD33C46"/>
    <w:rsid w:val="0DD71E98"/>
    <w:rsid w:val="0F450F48"/>
    <w:rsid w:val="0F76123D"/>
    <w:rsid w:val="0F8D3D65"/>
    <w:rsid w:val="10945E1E"/>
    <w:rsid w:val="110765F0"/>
    <w:rsid w:val="12267322"/>
    <w:rsid w:val="12AF3796"/>
    <w:rsid w:val="12D2223E"/>
    <w:rsid w:val="12FB21CE"/>
    <w:rsid w:val="133C5222"/>
    <w:rsid w:val="140A394E"/>
    <w:rsid w:val="155F6194"/>
    <w:rsid w:val="16E5070D"/>
    <w:rsid w:val="17085B25"/>
    <w:rsid w:val="189D60D3"/>
    <w:rsid w:val="1903003E"/>
    <w:rsid w:val="19B0101F"/>
    <w:rsid w:val="19BA78F9"/>
    <w:rsid w:val="1A0B6DC3"/>
    <w:rsid w:val="1A815666"/>
    <w:rsid w:val="1A956C8F"/>
    <w:rsid w:val="1D50298F"/>
    <w:rsid w:val="1D9E6605"/>
    <w:rsid w:val="1F051B18"/>
    <w:rsid w:val="1FBE3CED"/>
    <w:rsid w:val="21014903"/>
    <w:rsid w:val="21CC6403"/>
    <w:rsid w:val="21EC4C69"/>
    <w:rsid w:val="22C5630B"/>
    <w:rsid w:val="23030973"/>
    <w:rsid w:val="25693A22"/>
    <w:rsid w:val="27AF7F45"/>
    <w:rsid w:val="27FC4A7C"/>
    <w:rsid w:val="293715E5"/>
    <w:rsid w:val="29A27D83"/>
    <w:rsid w:val="29B570DA"/>
    <w:rsid w:val="2BBB51C0"/>
    <w:rsid w:val="2D6C2A3B"/>
    <w:rsid w:val="2DB96A6D"/>
    <w:rsid w:val="2E24482E"/>
    <w:rsid w:val="2EF44200"/>
    <w:rsid w:val="304F147C"/>
    <w:rsid w:val="30D17A32"/>
    <w:rsid w:val="31022038"/>
    <w:rsid w:val="31715510"/>
    <w:rsid w:val="32EA70EF"/>
    <w:rsid w:val="335B3C85"/>
    <w:rsid w:val="338559DC"/>
    <w:rsid w:val="354362C5"/>
    <w:rsid w:val="359F56CE"/>
    <w:rsid w:val="36E903C3"/>
    <w:rsid w:val="388E25C0"/>
    <w:rsid w:val="3A8D7822"/>
    <w:rsid w:val="3B733902"/>
    <w:rsid w:val="3C351A00"/>
    <w:rsid w:val="3C67054F"/>
    <w:rsid w:val="3CEF24BF"/>
    <w:rsid w:val="3D162CCE"/>
    <w:rsid w:val="3EB87DF9"/>
    <w:rsid w:val="3F632B51"/>
    <w:rsid w:val="3FB66C0E"/>
    <w:rsid w:val="3FFE796B"/>
    <w:rsid w:val="408152CF"/>
    <w:rsid w:val="412944A5"/>
    <w:rsid w:val="41E731F3"/>
    <w:rsid w:val="42191F4D"/>
    <w:rsid w:val="424C5CAA"/>
    <w:rsid w:val="42E45EE2"/>
    <w:rsid w:val="432E641F"/>
    <w:rsid w:val="45096007"/>
    <w:rsid w:val="457256BB"/>
    <w:rsid w:val="465D409B"/>
    <w:rsid w:val="46821C9A"/>
    <w:rsid w:val="46D34004"/>
    <w:rsid w:val="4793732B"/>
    <w:rsid w:val="48717C06"/>
    <w:rsid w:val="48B22468"/>
    <w:rsid w:val="48EB7025"/>
    <w:rsid w:val="4901555D"/>
    <w:rsid w:val="49232FEA"/>
    <w:rsid w:val="49F63458"/>
    <w:rsid w:val="4B6A40A4"/>
    <w:rsid w:val="4BEE4A73"/>
    <w:rsid w:val="4D754306"/>
    <w:rsid w:val="4E644474"/>
    <w:rsid w:val="4F581A13"/>
    <w:rsid w:val="4F601FB2"/>
    <w:rsid w:val="52AD2165"/>
    <w:rsid w:val="53F341D7"/>
    <w:rsid w:val="5415414D"/>
    <w:rsid w:val="54EA005E"/>
    <w:rsid w:val="5514190D"/>
    <w:rsid w:val="56F270DD"/>
    <w:rsid w:val="57E27AB7"/>
    <w:rsid w:val="58677E8E"/>
    <w:rsid w:val="58883F2F"/>
    <w:rsid w:val="59A93DB0"/>
    <w:rsid w:val="5A527AF2"/>
    <w:rsid w:val="5CB169DD"/>
    <w:rsid w:val="5DCD6515"/>
    <w:rsid w:val="5E0956C5"/>
    <w:rsid w:val="5F2E2F58"/>
    <w:rsid w:val="5FBC487E"/>
    <w:rsid w:val="6139771D"/>
    <w:rsid w:val="620852F1"/>
    <w:rsid w:val="63031AA7"/>
    <w:rsid w:val="659D0447"/>
    <w:rsid w:val="668A09CB"/>
    <w:rsid w:val="67112E9A"/>
    <w:rsid w:val="68077DF9"/>
    <w:rsid w:val="681A5603"/>
    <w:rsid w:val="68AB4156"/>
    <w:rsid w:val="68CD1043"/>
    <w:rsid w:val="6B022971"/>
    <w:rsid w:val="6BE47193"/>
    <w:rsid w:val="6D0911F6"/>
    <w:rsid w:val="6DE62022"/>
    <w:rsid w:val="6E250C4D"/>
    <w:rsid w:val="6E34121C"/>
    <w:rsid w:val="6E8A51A6"/>
    <w:rsid w:val="6F984159"/>
    <w:rsid w:val="714262A8"/>
    <w:rsid w:val="71C31235"/>
    <w:rsid w:val="744965DF"/>
    <w:rsid w:val="75114C7E"/>
    <w:rsid w:val="777C0999"/>
    <w:rsid w:val="78523769"/>
    <w:rsid w:val="78A3591C"/>
    <w:rsid w:val="79534C4C"/>
    <w:rsid w:val="79667F09"/>
    <w:rsid w:val="7A707A80"/>
    <w:rsid w:val="7A893A49"/>
    <w:rsid w:val="7B780418"/>
    <w:rsid w:val="7C29438A"/>
    <w:rsid w:val="7D392A25"/>
    <w:rsid w:val="7D7D7099"/>
    <w:rsid w:val="7ED53E56"/>
    <w:rsid w:val="7F2826D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/>
    </w:pPr>
  </w:style>
  <w:style w:type="paragraph" w:styleId="3">
    <w:name w:val="Date"/>
    <w:basedOn w:val="1"/>
    <w:next w:val="1"/>
    <w:link w:val="18"/>
    <w:autoRedefine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autoRedefine/>
    <w:qFormat/>
    <w:uiPriority w:val="99"/>
    <w:rPr>
      <w:b/>
      <w:bCs/>
    </w:rPr>
  </w:style>
  <w:style w:type="character" w:styleId="12">
    <w:name w:val="page number"/>
    <w:basedOn w:val="10"/>
    <w:autoRedefine/>
    <w:semiHidden/>
    <w:unhideWhenUsed/>
    <w:qFormat/>
    <w:uiPriority w:val="99"/>
  </w:style>
  <w:style w:type="character" w:styleId="13">
    <w:name w:val="FollowedHyperlink"/>
    <w:basedOn w:val="10"/>
    <w:autoRedefine/>
    <w:semiHidden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4">
    <w:name w:val="Hyperlink"/>
    <w:basedOn w:val="10"/>
    <w:autoRedefine/>
    <w:semiHidden/>
    <w:unhideWhenUsed/>
    <w:qFormat/>
    <w:uiPriority w:val="99"/>
    <w:rPr>
      <w:rFonts w:hint="default" w:ascii="Times New Roman" w:hAnsi="Times New Roman" w:cs="Times New Roman"/>
      <w:color w:val="0000FF"/>
      <w:u w:val="single"/>
    </w:rPr>
  </w:style>
  <w:style w:type="character" w:customStyle="1" w:styleId="15">
    <w:name w:val="页眉 Char"/>
    <w:link w:val="6"/>
    <w:autoRedefine/>
    <w:qFormat/>
    <w:uiPriority w:val="99"/>
    <w:rPr>
      <w:sz w:val="18"/>
      <w:szCs w:val="18"/>
    </w:rPr>
  </w:style>
  <w:style w:type="character" w:customStyle="1" w:styleId="16">
    <w:name w:val="页脚 Char"/>
    <w:link w:val="5"/>
    <w:autoRedefine/>
    <w:qFormat/>
    <w:uiPriority w:val="99"/>
    <w:rPr>
      <w:sz w:val="18"/>
      <w:szCs w:val="18"/>
    </w:rPr>
  </w:style>
  <w:style w:type="paragraph" w:styleId="17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8">
    <w:name w:val="日期 Char"/>
    <w:basedOn w:val="10"/>
    <w:link w:val="3"/>
    <w:autoRedefine/>
    <w:semiHidden/>
    <w:qFormat/>
    <w:uiPriority w:val="99"/>
  </w:style>
  <w:style w:type="paragraph" w:customStyle="1" w:styleId="19">
    <w:name w:val="普通(网站)1"/>
    <w:basedOn w:val="1"/>
    <w:autoRedefine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批注框文本 Char"/>
    <w:basedOn w:val="10"/>
    <w:link w:val="4"/>
    <w:autoRedefine/>
    <w:semiHidden/>
    <w:qFormat/>
    <w:uiPriority w:val="99"/>
    <w:rPr>
      <w:kern w:val="2"/>
      <w:sz w:val="18"/>
      <w:szCs w:val="18"/>
    </w:rPr>
  </w:style>
  <w:style w:type="character" w:customStyle="1" w:styleId="21">
    <w:name w:val="访问过的超链接1"/>
    <w:basedOn w:val="10"/>
    <w:autoRedefine/>
    <w:semiHidden/>
    <w:unhideWhenUsed/>
    <w:qFormat/>
    <w:uiPriority w:val="99"/>
    <w:rPr>
      <w:color w:val="800080"/>
      <w:u w:val="single"/>
    </w:rPr>
  </w:style>
  <w:style w:type="character" w:customStyle="1" w:styleId="22">
    <w:name w:val="apple-converted-space"/>
    <w:basedOn w:val="10"/>
    <w:autoRedefine/>
    <w:qFormat/>
    <w:uiPriority w:val="99"/>
    <w:rPr>
      <w:rFonts w:hint="default" w:ascii="Times New Roman" w:hAnsi="Times New Roman" w:cs="Times New Roman"/>
    </w:rPr>
  </w:style>
  <w:style w:type="character" w:customStyle="1" w:styleId="23">
    <w:name w:val="font01"/>
    <w:basedOn w:val="10"/>
    <w:autoRedefine/>
    <w:qFormat/>
    <w:uiPriority w:val="0"/>
    <w:rPr>
      <w:rFonts w:hint="eastAsia" w:ascii="宋体" w:hAnsi="宋体" w:eastAsia="宋体" w:cs="宋体"/>
      <w:color w:val="008000"/>
      <w:sz w:val="20"/>
      <w:szCs w:val="20"/>
      <w:u w:val="none"/>
    </w:rPr>
  </w:style>
  <w:style w:type="character" w:customStyle="1" w:styleId="24">
    <w:name w:val="font8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5">
    <w:name w:val="font6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6">
    <w:name w:val="font51"/>
    <w:basedOn w:val="10"/>
    <w:autoRedefine/>
    <w:qFormat/>
    <w:uiPriority w:val="0"/>
    <w:rPr>
      <w:rFonts w:ascii="方正小标宋简体" w:hAnsi="方正小标宋简体" w:eastAsia="方正小标宋简体" w:cs="方正小标宋简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54E6A3-8392-4861-93B1-41BF8D1E3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12</Pages>
  <Words>395</Words>
  <Characters>444</Characters>
  <Lines>6</Lines>
  <Paragraphs>1</Paragraphs>
  <TotalTime>1</TotalTime>
  <ScaleCrop>false</ScaleCrop>
  <LinksUpToDate>false</LinksUpToDate>
  <CharactersWithSpaces>506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2023-03-24T03:23:00Z</dcterms:created>
  <dc:creator>lenovo</dc:creator>
  <cp:lastModifiedBy>水煮青菜</cp:lastModifiedBy>
  <cp:lastPrinted>2024-04-18T09:15:00Z</cp:lastPrinted>
  <dcterms:modified xsi:type="dcterms:W3CDTF">2024-05-14T06:50:43Z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A306DC47C8284611B291995EDDA78C42_13</vt:lpwstr>
  </property>
</Properties>
</file>