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33CDF8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8"/>
        </w:rPr>
      </w:pPr>
    </w:p>
    <w:p w14:paraId="19616775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8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0"/>
          <w:szCs w:val="48"/>
        </w:rPr>
        <w:t>关于召开王</w:t>
      </w:r>
      <w:r>
        <w:rPr>
          <w:rFonts w:hint="eastAsia" w:ascii="方正小标宋简体" w:hAnsi="方正小标宋简体" w:eastAsia="方正小标宋简体" w:cs="方正小标宋简体"/>
          <w:sz w:val="40"/>
          <w:szCs w:val="48"/>
          <w:lang w:eastAsia="zh-CN"/>
        </w:rPr>
        <w:t>某</w:t>
      </w:r>
      <w:r>
        <w:rPr>
          <w:rFonts w:hint="eastAsia" w:ascii="方正小标宋简体" w:hAnsi="方正小标宋简体" w:eastAsia="方正小标宋简体" w:cs="方正小标宋简体"/>
          <w:sz w:val="40"/>
          <w:szCs w:val="48"/>
        </w:rPr>
        <w:t>霞非医师行医一案听证会的公告</w:t>
      </w:r>
    </w:p>
    <w:p w14:paraId="00F8072B">
      <w:pPr>
        <w:jc w:val="left"/>
        <w:rPr>
          <w:rFonts w:hint="eastAsia" w:ascii="仿宋_GB2312" w:hAnsi="仿宋_GB2312" w:eastAsia="仿宋_GB2312" w:cs="仿宋_GB2312"/>
          <w:sz w:val="32"/>
          <w:szCs w:val="40"/>
        </w:rPr>
      </w:pPr>
    </w:p>
    <w:p w14:paraId="622A3DD1"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根据《中华人民共和国行政处罚法》第六十三条、第六十四条和《山东省行政处罚听证程序实施办法》的有关规定及当事人的申请，本机关决定对王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某</w:t>
      </w:r>
      <w:r>
        <w:rPr>
          <w:rFonts w:hint="eastAsia" w:ascii="仿宋_GB2312" w:hAnsi="仿宋_GB2312" w:eastAsia="仿宋_GB2312" w:cs="仿宋_GB2312"/>
          <w:sz w:val="32"/>
          <w:szCs w:val="40"/>
        </w:rPr>
        <w:t>霞非医师行医一案举行公开听证，现将有关事项公告如下：</w:t>
      </w:r>
    </w:p>
    <w:p w14:paraId="0BFD817E"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一、听证内容：王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某</w:t>
      </w:r>
      <w:r>
        <w:rPr>
          <w:rFonts w:hint="eastAsia" w:ascii="仿宋_GB2312" w:hAnsi="仿宋_GB2312" w:eastAsia="仿宋_GB2312" w:cs="仿宋_GB2312"/>
          <w:sz w:val="32"/>
          <w:szCs w:val="40"/>
        </w:rPr>
        <w:t>霞非医师行医案</w:t>
      </w:r>
    </w:p>
    <w:p w14:paraId="04E8661D"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二、听证时间：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40"/>
        </w:rPr>
        <w:t>年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40"/>
        </w:rPr>
        <w:t>月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27</w:t>
      </w:r>
      <w:r>
        <w:rPr>
          <w:rFonts w:hint="eastAsia" w:ascii="仿宋_GB2312" w:hAnsi="仿宋_GB2312" w:eastAsia="仿宋_GB2312" w:cs="仿宋_GB2312"/>
          <w:sz w:val="32"/>
          <w:szCs w:val="40"/>
        </w:rPr>
        <w:t>日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9:30</w:t>
      </w:r>
    </w:p>
    <w:p w14:paraId="517F63CD"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三、听证地点：荣成市青山东路688号荣成市卫生健康局五楼会议室</w:t>
      </w:r>
    </w:p>
    <w:p w14:paraId="47CDB7F7"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四、联系方式：</w:t>
      </w:r>
    </w:p>
    <w:p w14:paraId="7E3FBA6F"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联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40"/>
        </w:rPr>
        <w:t>系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40"/>
        </w:rPr>
        <w:t>人：彭军伟，刘芳竹</w:t>
      </w:r>
    </w:p>
    <w:p w14:paraId="109383A5"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联系电话：0631-7586157</w:t>
      </w:r>
    </w:p>
    <w:p w14:paraId="275C5F40"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特此公告。</w:t>
      </w:r>
    </w:p>
    <w:p w14:paraId="33ADDEC9"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                        </w:t>
      </w:r>
    </w:p>
    <w:p w14:paraId="714025C9">
      <w:pPr>
        <w:ind w:firstLine="5440" w:firstLineChars="1700"/>
        <w:jc w:val="left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荣成市卫生健康局</w:t>
      </w:r>
    </w:p>
    <w:p w14:paraId="15917223">
      <w:pPr>
        <w:ind w:firstLine="640" w:firstLineChars="200"/>
        <w:jc w:val="left"/>
        <w:rPr>
          <w:rFonts w:hint="default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                          2026年3月16日</w:t>
      </w:r>
    </w:p>
    <w:p w14:paraId="2FB63F5E">
      <w:pPr>
        <w:rPr>
          <w:rFonts w:hint="eastAsia"/>
        </w:rPr>
      </w:pPr>
    </w:p>
    <w:p w14:paraId="55CA9CC4">
      <w:r>
        <w:rPr>
          <w:rFonts w:hint="eastAsia"/>
        </w:rPr>
        <w:t xml:space="preserve">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AF0FB6"/>
    <w:rsid w:val="6D8D1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214</Words>
  <Characters>238</Characters>
  <Lines>0</Lines>
  <Paragraphs>0</Paragraphs>
  <TotalTime>3</TotalTime>
  <ScaleCrop>false</ScaleCrop>
  <LinksUpToDate>false</LinksUpToDate>
  <CharactersWithSpaces>310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2026-03-16T05:39:00Z</dcterms:created>
  <dc:creator>Administrator</dc:creator>
  <cp:lastModifiedBy>lenovo</cp:lastModifiedBy>
  <dcterms:modified xsi:type="dcterms:W3CDTF">2026-03-16T07:07:09Z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eyJoZGlkIjoiM2VlNDExOTNkOWY2OWIxNDlkYWZjNDRkNDU1YmJjY2EifQ==</vt:lpwstr>
  </property>
  <property fmtid="{D5CDD505-2E9C-101B-9397-08002B2CF9AE}" pid="4" name="ICV">
    <vt:lpwstr>D2277A5FE5224A348C76F231C105474F_12</vt:lpwstr>
  </property>
</Properties>
</file>