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66" w:lineRule="auto"/>
        <w:rPr>
          <w:rFonts w:ascii="Arial"/>
          <w:sz w:val="21"/>
        </w:rPr>
      </w:pPr>
    </w:p>
    <w:p>
      <w:pPr>
        <w:spacing w:line="267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pStyle w:val="2"/>
        <w:spacing w:before="152" w:line="208" w:lineRule="auto"/>
        <w:ind w:right="345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38"/>
          <w:sz w:val="44"/>
          <w:szCs w:val="44"/>
        </w:rPr>
        <w:t>关于组织开展高成长性新增规模以上服务业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38"/>
          <w:sz w:val="44"/>
          <w:szCs w:val="44"/>
          <w:lang w:val="en-US" w:eastAsia="zh-CN"/>
        </w:rPr>
        <w:t xml:space="preserve">       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34"/>
          <w:sz w:val="44"/>
          <w:szCs w:val="44"/>
        </w:rPr>
        <w:t>企业补助申报工作的通知</w:t>
      </w:r>
      <w:bookmarkEnd w:id="0"/>
    </w:p>
    <w:p>
      <w:pPr>
        <w:spacing w:line="477" w:lineRule="auto"/>
        <w:rPr>
          <w:rFonts w:ascii="Arial"/>
          <w:sz w:val="21"/>
        </w:rPr>
      </w:pPr>
    </w:p>
    <w:p>
      <w:pPr>
        <w:spacing w:before="112" w:line="222" w:lineRule="auto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22"/>
          <w:sz w:val="34"/>
          <w:szCs w:val="34"/>
        </w:rPr>
        <w:t>各市发展改革委、财政局、统计局：</w:t>
      </w:r>
    </w:p>
    <w:p>
      <w:pPr>
        <w:spacing w:before="118" w:line="274" w:lineRule="auto"/>
        <w:ind w:right="68" w:firstLine="649"/>
        <w:jc w:val="both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26"/>
          <w:sz w:val="34"/>
          <w:szCs w:val="34"/>
        </w:rPr>
        <w:t>为深入贯彻落实省委、省政府加快服务业高质量发展决策部</w:t>
      </w:r>
      <w:r>
        <w:rPr>
          <w:rFonts w:ascii="仿宋" w:hAnsi="仿宋" w:eastAsia="仿宋" w:cs="仿宋"/>
          <w:spacing w:val="12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4"/>
          <w:sz w:val="34"/>
          <w:szCs w:val="34"/>
        </w:rPr>
        <w:t>署，更好发挥省服务业发展引导资金作用，推动规模以上服务业</w:t>
      </w:r>
      <w:r>
        <w:rPr>
          <w:rFonts w:ascii="仿宋" w:hAnsi="仿宋" w:eastAsia="仿宋" w:cs="仿宋"/>
          <w:spacing w:val="11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4"/>
          <w:sz w:val="34"/>
          <w:szCs w:val="34"/>
        </w:rPr>
        <w:t>企业发展壮大，现组织开展高成长性新增规模以上服务业企业补</w:t>
      </w:r>
      <w:r>
        <w:rPr>
          <w:rFonts w:ascii="仿宋" w:hAnsi="仿宋" w:eastAsia="仿宋" w:cs="仿宋"/>
          <w:spacing w:val="17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4"/>
          <w:sz w:val="34"/>
          <w:szCs w:val="34"/>
        </w:rPr>
        <w:t>助申报工作，有关事项通知如下：</w:t>
      </w:r>
    </w:p>
    <w:p>
      <w:pPr>
        <w:spacing w:before="69" w:line="221" w:lineRule="auto"/>
        <w:ind w:left="654"/>
        <w:outlineLvl w:val="0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14"/>
          <w:sz w:val="33"/>
          <w:szCs w:val="33"/>
        </w:rPr>
        <w:t>一、支持方向</w:t>
      </w:r>
    </w:p>
    <w:p>
      <w:pPr>
        <w:spacing w:before="105" w:line="275" w:lineRule="auto"/>
        <w:ind w:right="4" w:firstLine="649"/>
        <w:jc w:val="both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24"/>
          <w:sz w:val="34"/>
          <w:szCs w:val="34"/>
        </w:rPr>
        <w:t>省服务业发展引导资金采取定额补助方式，择优支持高成长</w:t>
      </w:r>
      <w:r>
        <w:rPr>
          <w:rFonts w:ascii="仿宋" w:hAnsi="仿宋" w:eastAsia="仿宋" w:cs="仿宋"/>
          <w:spacing w:val="2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1"/>
          <w:sz w:val="34"/>
          <w:szCs w:val="34"/>
        </w:rPr>
        <w:t>性新增规模以上服务业企业发展。省发展改革委会同省财</w:t>
      </w:r>
      <w:r>
        <w:rPr>
          <w:rFonts w:ascii="仿宋" w:hAnsi="仿宋" w:eastAsia="仿宋" w:cs="仿宋"/>
          <w:spacing w:val="-22"/>
          <w:sz w:val="34"/>
          <w:szCs w:val="34"/>
        </w:rPr>
        <w:t>政厅、</w:t>
      </w:r>
      <w:r>
        <w:rPr>
          <w:rFonts w:ascii="仿宋" w:hAnsi="仿宋" w:eastAsia="仿宋" w:cs="仿宋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4"/>
          <w:sz w:val="34"/>
          <w:szCs w:val="34"/>
        </w:rPr>
        <w:t>省统计局等有关部门，按照新增规模以上服务业企业营业收入规</w:t>
      </w:r>
      <w:r>
        <w:rPr>
          <w:rFonts w:ascii="仿宋" w:hAnsi="仿宋" w:eastAsia="仿宋" w:cs="仿宋"/>
          <w:spacing w:val="14"/>
          <w:sz w:val="34"/>
          <w:szCs w:val="34"/>
        </w:rPr>
        <w:t xml:space="preserve"> </w:t>
      </w:r>
      <w:r>
        <w:rPr>
          <w:rFonts w:ascii="仿宋" w:hAnsi="仿宋" w:eastAsia="仿宋" w:cs="仿宋"/>
          <w:spacing w:val="-21"/>
          <w:sz w:val="34"/>
          <w:szCs w:val="34"/>
        </w:rPr>
        <w:t>模、增速等指标进行审核评价，确定拟补助企业名单。</w:t>
      </w:r>
    </w:p>
    <w:p>
      <w:pPr>
        <w:spacing w:before="67" w:line="222" w:lineRule="auto"/>
        <w:ind w:left="654"/>
        <w:outlineLvl w:val="0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11"/>
          <w:sz w:val="33"/>
          <w:szCs w:val="33"/>
        </w:rPr>
        <w:t>二、申报条件</w:t>
      </w:r>
    </w:p>
    <w:p>
      <w:pPr>
        <w:spacing w:line="222" w:lineRule="auto"/>
        <w:rPr>
          <w:rFonts w:ascii="黑体" w:hAnsi="黑体" w:eastAsia="黑体" w:cs="黑体"/>
          <w:sz w:val="33"/>
          <w:szCs w:val="33"/>
        </w:rPr>
        <w:sectPr>
          <w:footerReference r:id="rId3" w:type="default"/>
          <w:pgSz w:w="11900" w:h="16840"/>
          <w:pgMar w:top="1431" w:right="1415" w:bottom="1311" w:left="1549" w:header="0" w:footer="1012" w:gutter="0"/>
        </w:sectPr>
      </w:pPr>
    </w:p>
    <w:p>
      <w:pPr>
        <w:spacing w:line="356" w:lineRule="auto"/>
        <w:rPr>
          <w:rFonts w:ascii="Arial"/>
          <w:sz w:val="21"/>
        </w:rPr>
      </w:pPr>
    </w:p>
    <w:p>
      <w:pPr>
        <w:spacing w:line="356" w:lineRule="auto"/>
        <w:rPr>
          <w:rFonts w:ascii="Arial"/>
          <w:sz w:val="21"/>
        </w:rPr>
      </w:pPr>
    </w:p>
    <w:p>
      <w:pPr>
        <w:spacing w:before="104" w:line="220" w:lineRule="auto"/>
        <w:ind w:left="62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b/>
          <w:bCs/>
          <w:spacing w:val="-9"/>
          <w:sz w:val="32"/>
          <w:szCs w:val="32"/>
        </w:rPr>
        <w:t>高成长性新增规模以上服务业企业应具备以下条件：</w:t>
      </w:r>
    </w:p>
    <w:p>
      <w:pPr>
        <w:spacing w:before="147" w:line="222" w:lineRule="auto"/>
        <w:ind w:left="7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</w:rPr>
        <w:t>(一)具有独立法人资格的服务业企业，依法纳税。</w:t>
      </w:r>
    </w:p>
    <w:p>
      <w:pPr>
        <w:spacing w:before="128" w:line="260" w:lineRule="auto"/>
        <w:ind w:right="12" w:firstLine="7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2"/>
          <w:sz w:val="32"/>
          <w:szCs w:val="32"/>
        </w:rPr>
        <w:t>(二)2023年1-12月新纳入规模以上服务业企业在库企业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统计，2023年全年营业收入在3000万元以上。</w:t>
      </w:r>
    </w:p>
    <w:p>
      <w:pPr>
        <w:spacing w:before="131" w:line="281" w:lineRule="auto"/>
        <w:ind w:right="12" w:firstLine="7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7"/>
          <w:sz w:val="32"/>
          <w:szCs w:val="32"/>
        </w:rPr>
        <w:t>(三)2024年度继续保持在库纳统，今年1-8月实际营业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收入同比增速达到15%以上，并承诺今年全年营业收入同比增速 达到15%以上。企业营业收入、营业收入增速等数据，以其</w:t>
      </w:r>
      <w:r>
        <w:rPr>
          <w:rFonts w:ascii="仿宋" w:hAnsi="仿宋" w:eastAsia="仿宋" w:cs="仿宋"/>
          <w:spacing w:val="-1"/>
          <w:sz w:val="32"/>
          <w:szCs w:val="32"/>
        </w:rPr>
        <w:t>财务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报表数据为准。</w:t>
      </w:r>
    </w:p>
    <w:p>
      <w:pPr>
        <w:spacing w:before="141" w:line="276" w:lineRule="auto"/>
        <w:ind w:right="6" w:firstLine="7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(四)企业或法定代表人近三年未发生过重大安全、质量事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故或严重破坏环境的违法行为，没有骗取、套取财政扶持资金行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为，未列入“绿色门槛”、重大税收违法、征信等负面清单。企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业无统计违法行为。</w:t>
      </w:r>
    </w:p>
    <w:p>
      <w:pPr>
        <w:spacing w:before="171" w:line="222" w:lineRule="auto"/>
        <w:ind w:left="7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</w:rPr>
        <w:t>(五)企业近三年内未获得过引导资金支持。</w:t>
      </w:r>
    </w:p>
    <w:p>
      <w:pPr>
        <w:spacing w:before="110" w:line="222" w:lineRule="auto"/>
        <w:ind w:left="62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7"/>
          <w:sz w:val="32"/>
          <w:szCs w:val="32"/>
        </w:rPr>
        <w:t>三、申报程序</w:t>
      </w:r>
    </w:p>
    <w:p>
      <w:pPr>
        <w:spacing w:before="155" w:line="294" w:lineRule="auto"/>
        <w:ind w:firstLine="61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各市发展改革委、财政局会同有关部门，根据申报要求组织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符合条件的企业自愿申报。申报企业需填报新增规模以上服务业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企业基本情况表(附件1)、企业申报承诺书(附件2)和补助资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2"/>
          <w:sz w:val="32"/>
          <w:szCs w:val="32"/>
        </w:rPr>
        <w:t>金绩效目标表(附件3)。各市发展改革委、财政</w:t>
      </w:r>
      <w:r>
        <w:rPr>
          <w:rFonts w:ascii="仿宋" w:hAnsi="仿宋" w:eastAsia="仿宋" w:cs="仿宋"/>
          <w:spacing w:val="11"/>
          <w:sz w:val="32"/>
          <w:szCs w:val="32"/>
        </w:rPr>
        <w:t>局、统计局结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合部门职责对企业申报情况进行审核把关后汇总上报。</w:t>
      </w:r>
    </w:p>
    <w:p>
      <w:pPr>
        <w:spacing w:before="45" w:line="222" w:lineRule="auto"/>
        <w:ind w:left="62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1"/>
          <w:sz w:val="32"/>
          <w:szCs w:val="32"/>
        </w:rPr>
        <w:t>四、有关要求</w:t>
      </w:r>
    </w:p>
    <w:p>
      <w:pPr>
        <w:spacing w:before="130" w:line="291" w:lineRule="auto"/>
        <w:ind w:right="34" w:firstLine="61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1.在同一年度内，每家企业只享受一项引导资金支持，不得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重复申请多项资金支持。</w:t>
      </w:r>
    </w:p>
    <w:p>
      <w:pPr>
        <w:spacing w:before="36" w:line="294" w:lineRule="auto"/>
        <w:ind w:right="27" w:firstLine="61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2.获得的补助资金用于企业建设项目、研发等支出，不得用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于与经营发展无关的支出。</w:t>
      </w:r>
    </w:p>
    <w:p>
      <w:pPr>
        <w:spacing w:line="294" w:lineRule="auto"/>
        <w:rPr>
          <w:rFonts w:ascii="仿宋" w:hAnsi="仿宋" w:eastAsia="仿宋" w:cs="仿宋"/>
          <w:sz w:val="32"/>
          <w:szCs w:val="32"/>
        </w:rPr>
        <w:sectPr>
          <w:footerReference r:id="rId4" w:type="default"/>
          <w:pgSz w:w="11900" w:h="16840"/>
          <w:pgMar w:top="1431" w:right="1496" w:bottom="1324" w:left="1589" w:header="0" w:footer="1007" w:gutter="0"/>
        </w:sectPr>
      </w:pPr>
    </w:p>
    <w:p>
      <w:pPr>
        <w:spacing w:line="350" w:lineRule="auto"/>
        <w:rPr>
          <w:rFonts w:ascii="Arial"/>
          <w:sz w:val="21"/>
        </w:rPr>
      </w:pPr>
    </w:p>
    <w:p>
      <w:pPr>
        <w:spacing w:line="351" w:lineRule="auto"/>
        <w:rPr>
          <w:rFonts w:ascii="Arial"/>
          <w:sz w:val="21"/>
        </w:rPr>
      </w:pPr>
    </w:p>
    <w:p>
      <w:pPr>
        <w:spacing w:before="104" w:line="284" w:lineRule="auto"/>
        <w:ind w:right="61" w:firstLine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3.2024年全年企业营业收入同比增速未达到15%以上，须退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回补助资金。</w:t>
      </w:r>
    </w:p>
    <w:p>
      <w:pPr>
        <w:spacing w:before="53" w:line="222" w:lineRule="auto"/>
        <w:ind w:left="64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9"/>
          <w:sz w:val="32"/>
          <w:szCs w:val="32"/>
        </w:rPr>
        <w:t>五、申报时间</w:t>
      </w:r>
    </w:p>
    <w:p>
      <w:pPr>
        <w:spacing w:before="153" w:line="295" w:lineRule="auto"/>
        <w:ind w:right="22" w:firstLine="63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2"/>
          <w:sz w:val="32"/>
          <w:szCs w:val="32"/>
        </w:rPr>
        <w:t>2024年9月20日前，各市发展改革委、财政局将请示文件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(附申报企业情况汇总表和补助资金绩效目标表，附件3和附件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4)、新增规模以上服务业企业基本情况表、企业申报承诺书寄至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省发展改革委服务业处(请示文件纸质版3份，电子版光盘1份) </w:t>
      </w:r>
      <w:r>
        <w:rPr>
          <w:rFonts w:ascii="仿宋" w:hAnsi="仿宋" w:eastAsia="仿宋" w:cs="仿宋"/>
          <w:spacing w:val="-8"/>
          <w:sz w:val="32"/>
          <w:szCs w:val="32"/>
        </w:rPr>
        <w:t>逾期不予受理。</w:t>
      </w:r>
    </w:p>
    <w:p>
      <w:pPr>
        <w:spacing w:line="461" w:lineRule="auto"/>
        <w:rPr>
          <w:rFonts w:ascii="Arial"/>
          <w:sz w:val="21"/>
        </w:rPr>
      </w:pPr>
    </w:p>
    <w:p>
      <w:pPr>
        <w:spacing w:before="104" w:line="222" w:lineRule="auto"/>
        <w:ind w:left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附件：1.新增规模以上服务业企业基本情况表</w:t>
      </w:r>
    </w:p>
    <w:p>
      <w:pPr>
        <w:spacing w:before="135" w:line="222" w:lineRule="auto"/>
        <w:ind w:left="16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2.企业申报承诺书</w:t>
      </w:r>
    </w:p>
    <w:p>
      <w:pPr>
        <w:spacing w:before="122" w:line="292" w:lineRule="auto"/>
        <w:ind w:left="1600" w:right="406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3.补助资金绩效目标表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4.</w:t>
      </w:r>
      <w:r>
        <w:rPr>
          <w:rFonts w:ascii="仿宋" w:hAnsi="仿宋" w:eastAsia="仿宋" w:cs="仿宋"/>
          <w:spacing w:val="-8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申报企业情况汇总表</w:t>
      </w: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before="104" w:line="222" w:lineRule="auto"/>
        <w:ind w:left="1100"/>
        <w:rPr>
          <w:rFonts w:ascii="仿宋" w:hAnsi="仿宋" w:eastAsia="仿宋" w:cs="仿宋"/>
          <w:sz w:val="32"/>
          <w:szCs w:val="32"/>
        </w:rPr>
      </w:pPr>
      <w:r>
        <w:pict>
          <v:shape id="_x0000_s1026" o:spid="_x0000_s1026" o:spt="202" type="#_x0000_t202" style="position:absolute;left:0pt;margin-left:292.5pt;margin-top:4.25pt;height:21.35pt;width:97.1pt;z-index:25165824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23" w:lineRule="auto"/>
                    <w:ind w:left="20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 w:cs="仿宋"/>
                      <w:spacing w:val="-3"/>
                      <w:sz w:val="32"/>
                      <w:szCs w:val="32"/>
                    </w:rPr>
                    <w:t>山东省财政厅</w:t>
                  </w:r>
                </w:p>
              </w:txbxContent>
            </v:textbox>
          </v:shape>
        </w:pict>
      </w:r>
      <w:r>
        <w:rPr>
          <w:rFonts w:ascii="仿宋" w:hAnsi="仿宋" w:eastAsia="仿宋" w:cs="仿宋"/>
          <w:spacing w:val="-5"/>
          <w:sz w:val="32"/>
          <w:szCs w:val="32"/>
        </w:rPr>
        <w:t>山东省发展和改革委员会</w:t>
      </w:r>
    </w:p>
    <w:p>
      <w:pPr>
        <w:spacing w:line="257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before="104" w:line="222" w:lineRule="auto"/>
        <w:ind w:left="593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山东省统计局</w:t>
      </w:r>
    </w:p>
    <w:p>
      <w:pPr>
        <w:spacing w:before="165" w:line="222" w:lineRule="auto"/>
        <w:ind w:left="57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6"/>
          <w:sz w:val="32"/>
          <w:szCs w:val="32"/>
        </w:rPr>
        <w:t>2024年8月16日</w:t>
      </w:r>
    </w:p>
    <w:p>
      <w:pPr>
        <w:spacing w:line="222" w:lineRule="auto"/>
        <w:rPr>
          <w:rFonts w:ascii="仿宋" w:hAnsi="仿宋" w:eastAsia="仿宋" w:cs="仿宋"/>
          <w:sz w:val="32"/>
          <w:szCs w:val="32"/>
        </w:rPr>
        <w:sectPr>
          <w:footerReference r:id="rId5" w:type="default"/>
          <w:pgSz w:w="11900" w:h="16840"/>
          <w:pgMar w:top="1431" w:right="1476" w:bottom="1306" w:left="1579" w:header="0" w:footer="989" w:gutter="0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04" w:line="224" w:lineRule="auto"/>
        <w:ind w:left="2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8"/>
          <w:sz w:val="32"/>
          <w:szCs w:val="32"/>
        </w:rPr>
        <w:t>附件1</w:t>
      </w:r>
    </w:p>
    <w:p>
      <w:pPr>
        <w:pStyle w:val="2"/>
        <w:spacing w:before="78" w:line="219" w:lineRule="auto"/>
        <w:ind w:left="951"/>
        <w:rPr>
          <w:sz w:val="45"/>
          <w:szCs w:val="45"/>
        </w:rPr>
      </w:pPr>
      <w:r>
        <w:rPr>
          <w:b/>
          <w:bCs/>
          <w:spacing w:val="-16"/>
          <w:sz w:val="45"/>
          <w:szCs w:val="45"/>
        </w:rPr>
        <w:t>新增规模以上服务业企业基本情况表</w:t>
      </w:r>
    </w:p>
    <w:p>
      <w:pPr>
        <w:spacing w:line="402" w:lineRule="auto"/>
        <w:rPr>
          <w:rFonts w:ascii="Arial"/>
          <w:sz w:val="21"/>
        </w:rPr>
      </w:pPr>
    </w:p>
    <w:p>
      <w:pPr>
        <w:spacing w:before="78" w:line="221" w:lineRule="auto"/>
        <w:ind w:left="24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pacing w:val="20"/>
          <w:sz w:val="24"/>
          <w:szCs w:val="24"/>
        </w:rPr>
        <w:t>企业名称：(盖章)</w:t>
      </w:r>
    </w:p>
    <w:p>
      <w:pPr>
        <w:spacing w:line="151" w:lineRule="exact"/>
      </w:pPr>
    </w:p>
    <w:tbl>
      <w:tblPr>
        <w:tblStyle w:val="5"/>
        <w:tblW w:w="885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4"/>
        <w:gridCol w:w="719"/>
        <w:gridCol w:w="220"/>
        <w:gridCol w:w="1249"/>
        <w:gridCol w:w="679"/>
        <w:gridCol w:w="140"/>
        <w:gridCol w:w="659"/>
        <w:gridCol w:w="1029"/>
        <w:gridCol w:w="440"/>
        <w:gridCol w:w="739"/>
        <w:gridCol w:w="459"/>
        <w:gridCol w:w="280"/>
        <w:gridCol w:w="14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1483" w:type="dxa"/>
            <w:gridSpan w:val="2"/>
            <w:vAlign w:val="top"/>
          </w:tcPr>
          <w:p>
            <w:pPr>
              <w:pStyle w:val="6"/>
              <w:spacing w:before="216" w:line="221" w:lineRule="auto"/>
              <w:ind w:left="235"/>
            </w:pPr>
            <w:r>
              <w:rPr>
                <w:spacing w:val="2"/>
              </w:rPr>
              <w:t>注册地址</w:t>
            </w:r>
          </w:p>
        </w:tc>
        <w:tc>
          <w:tcPr>
            <w:tcW w:w="146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gridSpan w:val="3"/>
            <w:vAlign w:val="top"/>
          </w:tcPr>
          <w:p>
            <w:pPr>
              <w:pStyle w:val="6"/>
              <w:spacing w:before="216" w:line="221" w:lineRule="auto"/>
              <w:ind w:left="233"/>
            </w:pPr>
            <w:r>
              <w:rPr>
                <w:spacing w:val="6"/>
              </w:rPr>
              <w:t>成立时间</w:t>
            </w:r>
          </w:p>
        </w:tc>
        <w:tc>
          <w:tcPr>
            <w:tcW w:w="146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gridSpan w:val="3"/>
            <w:vAlign w:val="top"/>
          </w:tcPr>
          <w:p>
            <w:pPr>
              <w:pStyle w:val="6"/>
              <w:spacing w:before="215" w:line="219" w:lineRule="auto"/>
              <w:ind w:left="236"/>
            </w:pPr>
            <w:r>
              <w:rPr>
                <w:spacing w:val="2"/>
              </w:rPr>
              <w:t>所在市县</w:t>
            </w:r>
          </w:p>
        </w:tc>
        <w:tc>
          <w:tcPr>
            <w:tcW w:w="14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703" w:type="dxa"/>
            <w:gridSpan w:val="3"/>
            <w:vAlign w:val="top"/>
          </w:tcPr>
          <w:p>
            <w:pPr>
              <w:pStyle w:val="6"/>
              <w:spacing w:before="201" w:line="221" w:lineRule="auto"/>
              <w:ind w:left="14"/>
            </w:pPr>
            <w:r>
              <w:rPr>
                <w:spacing w:val="4"/>
              </w:rPr>
              <w:t>企业纳统时间</w:t>
            </w:r>
          </w:p>
        </w:tc>
        <w:tc>
          <w:tcPr>
            <w:tcW w:w="2068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67" w:type="dxa"/>
            <w:gridSpan w:val="4"/>
            <w:vAlign w:val="top"/>
          </w:tcPr>
          <w:p>
            <w:pPr>
              <w:pStyle w:val="6"/>
              <w:spacing w:before="18" w:line="229" w:lineRule="auto"/>
              <w:ind w:left="233" w:hanging="179"/>
            </w:pPr>
            <w:r>
              <w:rPr>
                <w:spacing w:val="4"/>
              </w:rPr>
              <w:t>统一社会信用代码(18位)</w:t>
            </w:r>
            <w:r>
              <w:t xml:space="preserve"> </w:t>
            </w:r>
            <w:r>
              <w:rPr>
                <w:spacing w:val="5"/>
              </w:rPr>
              <w:t>或组织机构代码(9位)</w:t>
            </w:r>
          </w:p>
        </w:tc>
        <w:tc>
          <w:tcPr>
            <w:tcW w:w="2212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703" w:type="dxa"/>
            <w:gridSpan w:val="3"/>
            <w:vAlign w:val="top"/>
          </w:tcPr>
          <w:p>
            <w:pPr>
              <w:pStyle w:val="6"/>
              <w:spacing w:before="211" w:line="219" w:lineRule="auto"/>
              <w:ind w:left="115"/>
            </w:pPr>
            <w:r>
              <w:rPr>
                <w:spacing w:val="1"/>
              </w:rPr>
              <w:t>所属行业门类</w:t>
            </w:r>
          </w:p>
        </w:tc>
        <w:tc>
          <w:tcPr>
            <w:tcW w:w="2068" w:type="dxa"/>
            <w:gridSpan w:val="3"/>
            <w:vAlign w:val="top"/>
          </w:tcPr>
          <w:p>
            <w:pPr>
              <w:pStyle w:val="6"/>
              <w:spacing w:before="40" w:line="225" w:lineRule="auto"/>
              <w:ind w:left="901" w:right="84" w:hanging="820"/>
            </w:pPr>
            <w:r>
              <w:rPr>
                <w:spacing w:val="1"/>
              </w:rPr>
              <w:t>**行业门类-**大</w:t>
            </w:r>
            <w:r>
              <w:rPr>
                <w:spacing w:val="5"/>
              </w:rPr>
              <w:t xml:space="preserve"> </w:t>
            </w:r>
            <w:r>
              <w:t>类</w:t>
            </w:r>
          </w:p>
        </w:tc>
        <w:tc>
          <w:tcPr>
            <w:tcW w:w="2867" w:type="dxa"/>
            <w:gridSpan w:val="4"/>
            <w:vAlign w:val="top"/>
          </w:tcPr>
          <w:p>
            <w:pPr>
              <w:pStyle w:val="6"/>
              <w:spacing w:before="211" w:line="219" w:lineRule="auto"/>
              <w:ind w:left="674"/>
            </w:pPr>
            <w:r>
              <w:rPr>
                <w:spacing w:val="2"/>
              </w:rPr>
              <w:t>企业统计代码</w:t>
            </w:r>
          </w:p>
        </w:tc>
        <w:tc>
          <w:tcPr>
            <w:tcW w:w="2212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703" w:type="dxa"/>
            <w:gridSpan w:val="3"/>
            <w:vAlign w:val="top"/>
          </w:tcPr>
          <w:p>
            <w:pPr>
              <w:pStyle w:val="6"/>
              <w:spacing w:before="202" w:line="220" w:lineRule="auto"/>
              <w:ind w:left="14"/>
            </w:pPr>
            <w:r>
              <w:rPr>
                <w:spacing w:val="7"/>
              </w:rPr>
              <w:t>法人性质</w:t>
            </w:r>
          </w:p>
        </w:tc>
        <w:tc>
          <w:tcPr>
            <w:tcW w:w="7147" w:type="dxa"/>
            <w:gridSpan w:val="10"/>
            <w:vAlign w:val="top"/>
          </w:tcPr>
          <w:p>
            <w:pPr>
              <w:pStyle w:val="6"/>
              <w:spacing w:before="201" w:line="219" w:lineRule="auto"/>
              <w:ind w:left="1112"/>
            </w:pPr>
            <w:r>
              <w:rPr>
                <w:spacing w:val="2"/>
              </w:rPr>
              <w:t>(国有控股/集体/股份制/外资/港澳台资/其他)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703" w:type="dxa"/>
            <w:gridSpan w:val="3"/>
            <w:vAlign w:val="top"/>
          </w:tcPr>
          <w:p>
            <w:pPr>
              <w:pStyle w:val="6"/>
              <w:spacing w:before="202" w:line="219" w:lineRule="auto"/>
              <w:ind w:left="14"/>
            </w:pPr>
            <w:r>
              <w:rPr>
                <w:spacing w:val="2"/>
              </w:rPr>
              <w:t>法人代表</w:t>
            </w:r>
          </w:p>
        </w:tc>
        <w:tc>
          <w:tcPr>
            <w:tcW w:w="272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08" w:type="dxa"/>
            <w:gridSpan w:val="3"/>
            <w:vAlign w:val="top"/>
          </w:tcPr>
          <w:p>
            <w:pPr>
              <w:pStyle w:val="6"/>
              <w:spacing w:before="202" w:line="219" w:lineRule="auto"/>
              <w:ind w:left="865"/>
            </w:pPr>
            <w:r>
              <w:rPr>
                <w:spacing w:val="5"/>
              </w:rPr>
              <w:t>职务</w:t>
            </w:r>
          </w:p>
        </w:tc>
        <w:tc>
          <w:tcPr>
            <w:tcW w:w="2212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483" w:type="dxa"/>
            <w:gridSpan w:val="2"/>
            <w:vAlign w:val="top"/>
          </w:tcPr>
          <w:p>
            <w:pPr>
              <w:pStyle w:val="6"/>
              <w:spacing w:before="203" w:line="219" w:lineRule="auto"/>
              <w:ind w:left="105"/>
            </w:pPr>
            <w:r>
              <w:rPr>
                <w:spacing w:val="2"/>
              </w:rPr>
              <w:t>申报联系人</w:t>
            </w:r>
          </w:p>
        </w:tc>
        <w:tc>
          <w:tcPr>
            <w:tcW w:w="146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gridSpan w:val="3"/>
            <w:vAlign w:val="top"/>
          </w:tcPr>
          <w:p>
            <w:pPr>
              <w:pStyle w:val="6"/>
              <w:spacing w:before="203" w:line="219" w:lineRule="auto"/>
              <w:ind w:left="483"/>
            </w:pPr>
            <w:r>
              <w:rPr>
                <w:spacing w:val="5"/>
              </w:rPr>
              <w:t>职务</w:t>
            </w:r>
          </w:p>
        </w:tc>
        <w:tc>
          <w:tcPr>
            <w:tcW w:w="146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gridSpan w:val="3"/>
            <w:vAlign w:val="top"/>
          </w:tcPr>
          <w:p>
            <w:pPr>
              <w:pStyle w:val="6"/>
              <w:spacing w:before="206" w:line="221" w:lineRule="auto"/>
              <w:ind w:left="486"/>
            </w:pPr>
            <w:r>
              <w:rPr>
                <w:spacing w:val="4"/>
              </w:rPr>
              <w:t>电话</w:t>
            </w:r>
          </w:p>
        </w:tc>
        <w:tc>
          <w:tcPr>
            <w:tcW w:w="14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8850" w:type="dxa"/>
            <w:gridSpan w:val="13"/>
            <w:vAlign w:val="top"/>
          </w:tcPr>
          <w:p>
            <w:pPr>
              <w:pStyle w:val="6"/>
              <w:spacing w:before="200" w:line="219" w:lineRule="auto"/>
              <w:ind w:left="3418"/>
            </w:pPr>
            <w:r>
              <w:rPr>
                <w:b/>
                <w:bCs/>
                <w:spacing w:val="-4"/>
              </w:rPr>
              <w:t>截至2024年8月底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1483" w:type="dxa"/>
            <w:gridSpan w:val="2"/>
            <w:vAlign w:val="top"/>
          </w:tcPr>
          <w:p>
            <w:pPr>
              <w:pStyle w:val="6"/>
              <w:spacing w:before="205" w:line="219" w:lineRule="auto"/>
              <w:jc w:val="right"/>
            </w:pPr>
            <w:r>
              <w:rPr>
                <w:spacing w:val="-6"/>
              </w:rPr>
              <w:t>总资产(万元)</w:t>
            </w:r>
          </w:p>
        </w:tc>
        <w:tc>
          <w:tcPr>
            <w:tcW w:w="146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gridSpan w:val="3"/>
            <w:vAlign w:val="top"/>
          </w:tcPr>
          <w:p>
            <w:pPr>
              <w:pStyle w:val="6"/>
              <w:spacing w:before="201" w:line="219" w:lineRule="auto"/>
              <w:jc w:val="right"/>
            </w:pPr>
            <w:r>
              <w:rPr>
                <w:b/>
                <w:bCs/>
                <w:spacing w:val="-10"/>
              </w:rPr>
              <w:t>净资产(万元)</w:t>
            </w:r>
          </w:p>
        </w:tc>
        <w:tc>
          <w:tcPr>
            <w:tcW w:w="1469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8" w:type="dxa"/>
            <w:gridSpan w:val="3"/>
            <w:vAlign w:val="top"/>
          </w:tcPr>
          <w:p>
            <w:pPr>
              <w:pStyle w:val="6"/>
              <w:spacing w:before="201" w:line="219" w:lineRule="auto"/>
              <w:ind w:left="49"/>
            </w:pPr>
            <w:r>
              <w:rPr>
                <w:b/>
                <w:bCs/>
                <w:spacing w:val="-6"/>
              </w:rPr>
              <w:t>资产负债率%</w:t>
            </w:r>
          </w:p>
        </w:tc>
        <w:tc>
          <w:tcPr>
            <w:tcW w:w="14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3631" w:type="dxa"/>
            <w:gridSpan w:val="5"/>
            <w:vAlign w:val="top"/>
          </w:tcPr>
          <w:p>
            <w:pPr>
              <w:pStyle w:val="6"/>
              <w:spacing w:before="201" w:line="219" w:lineRule="auto"/>
              <w:ind w:left="1298"/>
            </w:pPr>
            <w:r>
              <w:rPr>
                <w:b/>
                <w:bCs/>
                <w:spacing w:val="-2"/>
              </w:rPr>
              <w:t>2023年度</w:t>
            </w:r>
          </w:p>
        </w:tc>
        <w:tc>
          <w:tcPr>
            <w:tcW w:w="5219" w:type="dxa"/>
            <w:gridSpan w:val="8"/>
            <w:vAlign w:val="top"/>
          </w:tcPr>
          <w:p>
            <w:pPr>
              <w:pStyle w:val="6"/>
              <w:spacing w:before="201" w:line="219" w:lineRule="auto"/>
              <w:ind w:left="2107"/>
            </w:pPr>
            <w:r>
              <w:rPr>
                <w:b/>
                <w:bCs/>
                <w:spacing w:val="-2"/>
              </w:rPr>
              <w:t>2024年度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703" w:type="dxa"/>
            <w:gridSpan w:val="3"/>
            <w:vAlign w:val="top"/>
          </w:tcPr>
          <w:p>
            <w:pPr>
              <w:pStyle w:val="6"/>
              <w:spacing w:before="176" w:line="219" w:lineRule="auto"/>
              <w:ind w:left="14"/>
            </w:pPr>
            <w:r>
              <w:t>1-8月营业收入</w:t>
            </w:r>
          </w:p>
          <w:p>
            <w:pPr>
              <w:pStyle w:val="6"/>
              <w:spacing w:before="34" w:line="220" w:lineRule="auto"/>
              <w:ind w:left="475"/>
            </w:pPr>
            <w:r>
              <w:rPr>
                <w:spacing w:val="13"/>
              </w:rPr>
              <w:t>(万元)</w:t>
            </w:r>
          </w:p>
        </w:tc>
        <w:tc>
          <w:tcPr>
            <w:tcW w:w="1928" w:type="dxa"/>
            <w:gridSpan w:val="2"/>
            <w:vAlign w:val="top"/>
          </w:tcPr>
          <w:p>
            <w:pPr>
              <w:pStyle w:val="6"/>
              <w:spacing w:before="172" w:line="219" w:lineRule="auto"/>
              <w:ind w:left="85"/>
            </w:pPr>
            <w:r>
              <w:rPr>
                <w:b/>
                <w:bCs/>
                <w:spacing w:val="-3"/>
              </w:rPr>
              <w:t>1-12月营业收入</w:t>
            </w:r>
          </w:p>
          <w:p>
            <w:pPr>
              <w:pStyle w:val="6"/>
              <w:spacing w:before="34" w:line="220" w:lineRule="auto"/>
              <w:ind w:left="585"/>
            </w:pPr>
            <w:r>
              <w:rPr>
                <w:b/>
                <w:bCs/>
                <w:spacing w:val="9"/>
              </w:rPr>
              <w:t>(万元)</w:t>
            </w:r>
          </w:p>
        </w:tc>
        <w:tc>
          <w:tcPr>
            <w:tcW w:w="1828" w:type="dxa"/>
            <w:gridSpan w:val="3"/>
            <w:vAlign w:val="top"/>
          </w:tcPr>
          <w:p>
            <w:pPr>
              <w:pStyle w:val="6"/>
              <w:spacing w:before="172" w:line="219" w:lineRule="auto"/>
              <w:ind w:left="97"/>
            </w:pPr>
            <w:r>
              <w:rPr>
                <w:b/>
                <w:bCs/>
                <w:spacing w:val="-3"/>
              </w:rPr>
              <w:t>1-8月营业收入</w:t>
            </w:r>
          </w:p>
          <w:p>
            <w:pPr>
              <w:pStyle w:val="6"/>
              <w:spacing w:before="34" w:line="220" w:lineRule="auto"/>
              <w:ind w:left="537"/>
            </w:pPr>
            <w:r>
              <w:rPr>
                <w:b/>
                <w:bCs/>
                <w:spacing w:val="9"/>
              </w:rPr>
              <w:t>(万元)</w:t>
            </w:r>
          </w:p>
        </w:tc>
        <w:tc>
          <w:tcPr>
            <w:tcW w:w="1638" w:type="dxa"/>
            <w:gridSpan w:val="3"/>
            <w:vAlign w:val="top"/>
          </w:tcPr>
          <w:p>
            <w:pPr>
              <w:pStyle w:val="6"/>
              <w:spacing w:before="171" w:line="226" w:lineRule="auto"/>
              <w:ind w:left="128" w:right="11" w:hanging="109"/>
            </w:pPr>
            <w:r>
              <w:rPr>
                <w:b/>
                <w:bCs/>
                <w:spacing w:val="-7"/>
              </w:rPr>
              <w:t>1-8月营业收入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3"/>
              </w:rPr>
              <w:t>同比增速(%)</w:t>
            </w:r>
          </w:p>
        </w:tc>
        <w:tc>
          <w:tcPr>
            <w:tcW w:w="1753" w:type="dxa"/>
            <w:gridSpan w:val="2"/>
            <w:vAlign w:val="top"/>
          </w:tcPr>
          <w:p>
            <w:pPr>
              <w:pStyle w:val="6"/>
              <w:spacing w:before="162" w:line="219" w:lineRule="auto"/>
              <w:ind w:left="121"/>
            </w:pPr>
            <w:r>
              <w:rPr>
                <w:b/>
                <w:bCs/>
                <w:spacing w:val="-2"/>
              </w:rPr>
              <w:t>预计1-12月营</w:t>
            </w:r>
          </w:p>
          <w:p>
            <w:pPr>
              <w:pStyle w:val="6"/>
              <w:spacing w:before="36" w:line="219" w:lineRule="auto"/>
              <w:ind w:left="117"/>
            </w:pPr>
            <w:r>
              <w:rPr>
                <w:spacing w:val="7"/>
              </w:rPr>
              <w:t>业收入(万元)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1703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28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38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5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3" w:hRule="atLeast"/>
        </w:trPr>
        <w:tc>
          <w:tcPr>
            <w:tcW w:w="764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81" w:line="221" w:lineRule="auto"/>
              <w:ind w:left="145"/>
            </w:pPr>
            <w:r>
              <w:rPr>
                <w:spacing w:val="6"/>
              </w:rPr>
              <w:t>备注</w:t>
            </w:r>
          </w:p>
        </w:tc>
        <w:tc>
          <w:tcPr>
            <w:tcW w:w="8086" w:type="dxa"/>
            <w:gridSpan w:val="1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before="45" w:line="219" w:lineRule="auto"/>
        <w:jc w:val="right"/>
        <w:rPr>
          <w:sz w:val="25"/>
          <w:szCs w:val="25"/>
        </w:rPr>
      </w:pPr>
      <w:r>
        <w:rPr>
          <w:spacing w:val="-4"/>
          <w:sz w:val="25"/>
          <w:szCs w:val="25"/>
        </w:rPr>
        <w:t>填表说明：2023年新成立并纳统的企业，无2023年1-8</w:t>
      </w:r>
      <w:r>
        <w:rPr>
          <w:spacing w:val="-5"/>
          <w:sz w:val="25"/>
          <w:szCs w:val="25"/>
        </w:rPr>
        <w:t>月、1-12月营业收入数据的，</w:t>
      </w:r>
    </w:p>
    <w:p>
      <w:pPr>
        <w:spacing w:before="14" w:line="219" w:lineRule="auto"/>
        <w:ind w:left="28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b/>
          <w:bCs/>
          <w:spacing w:val="-6"/>
          <w:sz w:val="24"/>
          <w:szCs w:val="24"/>
        </w:rPr>
        <w:t>可用月均营业收入数据推算，并在备注中说明有关情况。</w:t>
      </w:r>
    </w:p>
    <w:p>
      <w:pPr>
        <w:spacing w:line="219" w:lineRule="auto"/>
        <w:rPr>
          <w:rFonts w:ascii="仿宋" w:hAnsi="仿宋" w:eastAsia="仿宋" w:cs="仿宋"/>
          <w:sz w:val="24"/>
          <w:szCs w:val="24"/>
        </w:rPr>
        <w:sectPr>
          <w:footerReference r:id="rId6" w:type="default"/>
          <w:pgSz w:w="11900" w:h="16840"/>
          <w:pgMar w:top="1431" w:right="1375" w:bottom="1293" w:left="1544" w:header="0" w:footer="1005" w:gutter="0"/>
        </w:sectPr>
      </w:pPr>
    </w:p>
    <w:p>
      <w:pPr>
        <w:spacing w:line="306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spacing w:before="104" w:line="224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6"/>
          <w:sz w:val="32"/>
          <w:szCs w:val="32"/>
        </w:rPr>
        <w:t>附件2</w:t>
      </w:r>
    </w:p>
    <w:p>
      <w:pPr>
        <w:pStyle w:val="2"/>
        <w:spacing w:before="78" w:line="212" w:lineRule="auto"/>
        <w:ind w:left="2871"/>
        <w:rPr>
          <w:sz w:val="44"/>
          <w:szCs w:val="44"/>
        </w:rPr>
      </w:pPr>
      <w:r>
        <w:rPr>
          <w:b/>
          <w:bCs/>
          <w:spacing w:val="-3"/>
          <w:sz w:val="44"/>
          <w:szCs w:val="44"/>
        </w:rPr>
        <w:t>企业申报承诺书</w:t>
      </w:r>
    </w:p>
    <w:tbl>
      <w:tblPr>
        <w:tblStyle w:val="5"/>
        <w:tblW w:w="8489" w:type="dxa"/>
        <w:tblInd w:w="13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83"/>
        <w:gridCol w:w="1418"/>
        <w:gridCol w:w="749"/>
        <w:gridCol w:w="619"/>
        <w:gridCol w:w="1788"/>
        <w:gridCol w:w="370"/>
        <w:gridCol w:w="459"/>
        <w:gridCol w:w="160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4" w:hRule="atLeast"/>
        </w:trPr>
        <w:tc>
          <w:tcPr>
            <w:tcW w:w="1483" w:type="dxa"/>
            <w:vAlign w:val="top"/>
          </w:tcPr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81" w:line="221" w:lineRule="auto"/>
              <w:ind w:left="235"/>
            </w:pPr>
            <w:r>
              <w:rPr>
                <w:spacing w:val="3"/>
              </w:rPr>
              <w:t>企业名称</w:t>
            </w:r>
          </w:p>
        </w:tc>
        <w:tc>
          <w:tcPr>
            <w:tcW w:w="216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77" w:type="dxa"/>
            <w:gridSpan w:val="3"/>
            <w:vAlign w:val="top"/>
          </w:tcPr>
          <w:p>
            <w:pPr>
              <w:pStyle w:val="6"/>
              <w:spacing w:before="125" w:line="229" w:lineRule="auto"/>
              <w:ind w:left="104" w:right="267" w:firstLine="9"/>
              <w:jc w:val="both"/>
            </w:pPr>
            <w:r>
              <w:t>统一社会信用代码(18</w:t>
            </w:r>
            <w:r>
              <w:rPr>
                <w:spacing w:val="8"/>
              </w:rPr>
              <w:t xml:space="preserve"> </w:t>
            </w:r>
            <w:r>
              <w:rPr>
                <w:spacing w:val="-1"/>
              </w:rPr>
              <w:t>位)或组织机构代码(9</w:t>
            </w:r>
            <w:r>
              <w:t xml:space="preserve"> 位</w:t>
            </w:r>
            <w:r>
              <w:rPr>
                <w:spacing w:val="-55"/>
              </w:rPr>
              <w:t xml:space="preserve"> </w:t>
            </w:r>
            <w:r>
              <w:t>)</w:t>
            </w:r>
          </w:p>
        </w:tc>
        <w:tc>
          <w:tcPr>
            <w:tcW w:w="206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1483" w:type="dxa"/>
            <w:vAlign w:val="top"/>
          </w:tcPr>
          <w:p>
            <w:pPr>
              <w:pStyle w:val="6"/>
              <w:spacing w:before="242" w:line="220" w:lineRule="auto"/>
              <w:ind w:left="104"/>
            </w:pPr>
            <w:r>
              <w:rPr>
                <w:spacing w:val="1"/>
              </w:rPr>
              <w:t>企业所在地</w:t>
            </w:r>
          </w:p>
        </w:tc>
        <w:tc>
          <w:tcPr>
            <w:tcW w:w="141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gridSpan w:val="2"/>
            <w:vAlign w:val="top"/>
          </w:tcPr>
          <w:p>
            <w:pPr>
              <w:pStyle w:val="6"/>
              <w:spacing w:before="91" w:line="219" w:lineRule="auto"/>
              <w:ind w:left="173"/>
            </w:pPr>
            <w:r>
              <w:rPr>
                <w:spacing w:val="2"/>
              </w:rPr>
              <w:t>企业申报</w:t>
            </w:r>
          </w:p>
          <w:p>
            <w:pPr>
              <w:pStyle w:val="6"/>
              <w:spacing w:before="23" w:line="219" w:lineRule="auto"/>
              <w:ind w:left="304"/>
            </w:pPr>
            <w:r>
              <w:rPr>
                <w:spacing w:val="3"/>
              </w:rPr>
              <w:t>责任人</w:t>
            </w:r>
          </w:p>
        </w:tc>
        <w:tc>
          <w:tcPr>
            <w:tcW w:w="178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9" w:type="dxa"/>
            <w:gridSpan w:val="2"/>
            <w:vAlign w:val="top"/>
          </w:tcPr>
          <w:p>
            <w:pPr>
              <w:pStyle w:val="6"/>
              <w:spacing w:before="83" w:line="229" w:lineRule="auto"/>
              <w:ind w:left="158" w:right="137"/>
            </w:pPr>
            <w:r>
              <w:rPr>
                <w:spacing w:val="11"/>
              </w:rPr>
              <w:t>联系</w:t>
            </w:r>
            <w:r>
              <w:t xml:space="preserve"> </w:t>
            </w:r>
            <w:r>
              <w:rPr>
                <w:spacing w:val="4"/>
              </w:rPr>
              <w:t>电话</w:t>
            </w:r>
          </w:p>
        </w:tc>
        <w:tc>
          <w:tcPr>
            <w:tcW w:w="16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4" w:hRule="atLeast"/>
        </w:trPr>
        <w:tc>
          <w:tcPr>
            <w:tcW w:w="8489" w:type="dxa"/>
            <w:gridSpan w:val="8"/>
            <w:vAlign w:val="top"/>
          </w:tcPr>
          <w:p>
            <w:pPr>
              <w:pStyle w:val="6"/>
              <w:spacing w:before="92" w:line="219" w:lineRule="auto"/>
              <w:ind w:left="94"/>
            </w:pPr>
            <w:r>
              <w:rPr>
                <w:spacing w:val="-1"/>
              </w:rPr>
              <w:t>企业承诺：</w:t>
            </w:r>
          </w:p>
          <w:p>
            <w:pPr>
              <w:pStyle w:val="6"/>
              <w:spacing w:before="133" w:line="324" w:lineRule="auto"/>
              <w:ind w:left="94" w:firstLine="469"/>
              <w:jc w:val="both"/>
            </w:pPr>
            <w:r>
              <w:rPr>
                <w:spacing w:val="-3"/>
              </w:rPr>
              <w:t>1.本单位为2023年纳入统计的规模以上服务业企业，2024年度继续保持在</w:t>
            </w:r>
            <w:r>
              <w:rPr>
                <w:spacing w:val="18"/>
              </w:rPr>
              <w:t xml:space="preserve"> </w:t>
            </w:r>
            <w:r>
              <w:rPr>
                <w:spacing w:val="-3"/>
              </w:rPr>
              <w:t>库纳统。本单位所报企业情况真实有效，并承诺2024年度</w:t>
            </w:r>
            <w:r>
              <w:rPr>
                <w:spacing w:val="-4"/>
              </w:rPr>
              <w:t>全年营业收入同比增</w:t>
            </w:r>
            <w:r>
              <w:t xml:space="preserve"> </w:t>
            </w:r>
            <w:r>
              <w:rPr>
                <w:spacing w:val="-1"/>
              </w:rPr>
              <w:t>速达到15%以上。</w:t>
            </w:r>
          </w:p>
          <w:p>
            <w:pPr>
              <w:pStyle w:val="6"/>
              <w:spacing w:before="23" w:line="316" w:lineRule="auto"/>
              <w:ind w:left="94" w:firstLine="463"/>
            </w:pPr>
            <w:r>
              <w:rPr>
                <w:spacing w:val="-13"/>
              </w:rPr>
              <w:t>2.本单位近三年信用状况良好，近三年未发生过重大安全、质量事故或严重</w:t>
            </w:r>
            <w:r>
              <w:t xml:space="preserve">  </w:t>
            </w:r>
            <w:r>
              <w:rPr>
                <w:spacing w:val="-17"/>
              </w:rPr>
              <w:t>破坏环境的违法行为，没有骗取、套取财政扶持资金行为，未列入“绿</w:t>
            </w:r>
            <w:r>
              <w:rPr>
                <w:spacing w:val="-18"/>
              </w:rPr>
              <w:t>色门槛”、</w:t>
            </w:r>
            <w:r>
              <w:t xml:space="preserve"> </w:t>
            </w:r>
            <w:r>
              <w:rPr>
                <w:spacing w:val="-3"/>
              </w:rPr>
              <w:t>重大税收违法、征信等负面清单。</w:t>
            </w:r>
          </w:p>
          <w:p>
            <w:pPr>
              <w:pStyle w:val="6"/>
              <w:spacing w:before="44" w:line="219" w:lineRule="auto"/>
              <w:ind w:left="604"/>
            </w:pPr>
            <w:r>
              <w:t>3.本单位近两年内未获得过省服务业发展引</w:t>
            </w:r>
            <w:r>
              <w:rPr>
                <w:spacing w:val="-1"/>
              </w:rPr>
              <w:t>导资金支持。</w:t>
            </w:r>
          </w:p>
          <w:p>
            <w:pPr>
              <w:pStyle w:val="6"/>
              <w:spacing w:before="144" w:line="291" w:lineRule="auto"/>
              <w:ind w:left="114" w:firstLine="479"/>
            </w:pPr>
            <w:r>
              <w:rPr>
                <w:spacing w:val="-11"/>
              </w:rPr>
              <w:t>4.本单位如获得补助资金，将全部用于企业建设项目、研发等支出，不用于</w:t>
            </w:r>
            <w:r>
              <w:rPr>
                <w:spacing w:val="7"/>
              </w:rPr>
              <w:t xml:space="preserve"> </w:t>
            </w:r>
            <w:r>
              <w:rPr>
                <w:spacing w:val="-1"/>
              </w:rPr>
              <w:t>与经营发展无关的支出。</w:t>
            </w:r>
          </w:p>
          <w:p>
            <w:pPr>
              <w:pStyle w:val="6"/>
              <w:spacing w:before="93" w:line="303" w:lineRule="auto"/>
              <w:ind w:left="104" w:firstLine="489"/>
            </w:pPr>
            <w:r>
              <w:rPr>
                <w:spacing w:val="-11"/>
              </w:rPr>
              <w:t>如违背以上承诺，愿意承担相关责任，同意有关主管部门将相关失</w:t>
            </w:r>
            <w:r>
              <w:rPr>
                <w:spacing w:val="-12"/>
              </w:rPr>
              <w:t>信信息记</w:t>
            </w:r>
            <w:r>
              <w:t xml:space="preserve"> </w:t>
            </w:r>
            <w:r>
              <w:rPr>
                <w:spacing w:val="-1"/>
              </w:rPr>
              <w:t>入公共信息信用系统。严重失信的，同意在相关政府门户网站公示。</w:t>
            </w:r>
          </w:p>
          <w:p>
            <w:pPr>
              <w:pStyle w:val="6"/>
              <w:spacing w:before="35" w:line="227" w:lineRule="auto"/>
              <w:ind w:left="3308"/>
            </w:pPr>
            <w:r>
              <w:rPr>
                <w:b/>
                <w:bCs/>
                <w:spacing w:val="4"/>
              </w:rPr>
              <w:t>单位法人(签名):</w:t>
            </w:r>
            <w:r>
              <w:rPr>
                <w:spacing w:val="4"/>
              </w:rPr>
              <w:t xml:space="preserve">         </w:t>
            </w:r>
            <w:r>
              <w:rPr>
                <w:b/>
                <w:bCs/>
                <w:spacing w:val="4"/>
              </w:rPr>
              <w:t>(公章)</w:t>
            </w:r>
          </w:p>
          <w:p>
            <w:pPr>
              <w:pStyle w:val="6"/>
              <w:spacing w:before="154" w:line="220" w:lineRule="auto"/>
              <w:ind w:left="5058"/>
            </w:pPr>
            <w:r>
              <w:rPr>
                <w:b/>
                <w:bCs/>
                <w:spacing w:val="-6"/>
              </w:rPr>
              <w:t>日期：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2" w:hRule="atLeast"/>
        </w:trPr>
        <w:tc>
          <w:tcPr>
            <w:tcW w:w="4269" w:type="dxa"/>
            <w:gridSpan w:val="4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81" w:line="342" w:lineRule="auto"/>
              <w:ind w:left="2284" w:right="29" w:hanging="1860"/>
            </w:pPr>
            <w:r>
              <w:rPr>
                <w:spacing w:val="3"/>
              </w:rPr>
              <w:t>××县(市、区)发展改革委(盖章)</w:t>
            </w:r>
            <w:r>
              <w:rPr>
                <w:spacing w:val="2"/>
              </w:rPr>
              <w:t xml:space="preserve"> </w:t>
            </w:r>
            <w:r>
              <w:rPr>
                <w:spacing w:val="-9"/>
              </w:rPr>
              <w:t>年</w:t>
            </w:r>
            <w:r>
              <w:rPr>
                <w:spacing w:val="18"/>
              </w:rPr>
              <w:t xml:space="preserve">  </w:t>
            </w:r>
            <w:r>
              <w:rPr>
                <w:spacing w:val="-9"/>
              </w:rPr>
              <w:t>月</w:t>
            </w:r>
            <w:r>
              <w:rPr>
                <w:spacing w:val="27"/>
              </w:rPr>
              <w:t xml:space="preserve">   </w:t>
            </w:r>
            <w:r>
              <w:rPr>
                <w:spacing w:val="-9"/>
              </w:rPr>
              <w:t>日</w:t>
            </w:r>
          </w:p>
        </w:tc>
        <w:tc>
          <w:tcPr>
            <w:tcW w:w="4220" w:type="dxa"/>
            <w:gridSpan w:val="4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81" w:line="342" w:lineRule="auto"/>
              <w:ind w:left="2255" w:right="59" w:hanging="909"/>
            </w:pPr>
            <w:r>
              <w:rPr>
                <w:spacing w:val="4"/>
              </w:rPr>
              <w:t>××市发展改革委(盖章)</w:t>
            </w:r>
            <w:r>
              <w:rPr>
                <w:spacing w:val="5"/>
              </w:rPr>
              <w:t xml:space="preserve"> </w:t>
            </w:r>
            <w:r>
              <w:rPr>
                <w:spacing w:val="-9"/>
              </w:rPr>
              <w:t>年</w:t>
            </w:r>
            <w:r>
              <w:rPr>
                <w:spacing w:val="21"/>
              </w:rPr>
              <w:t xml:space="preserve">  </w:t>
            </w:r>
            <w:r>
              <w:rPr>
                <w:spacing w:val="-9"/>
              </w:rPr>
              <w:t>月</w:t>
            </w:r>
            <w:r>
              <w:rPr>
                <w:spacing w:val="40"/>
              </w:rPr>
              <w:t xml:space="preserve">  </w:t>
            </w:r>
            <w:r>
              <w:rPr>
                <w:spacing w:val="-9"/>
              </w:rPr>
              <w:t>日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1900" w:h="16840"/>
          <w:pgMar w:top="1431" w:right="1476" w:bottom="1304" w:left="1594" w:header="0" w:footer="989" w:gutter="0"/>
        </w:sect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before="104" w:line="224" w:lineRule="auto"/>
        <w:ind w:left="3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5"/>
          <w:sz w:val="32"/>
          <w:szCs w:val="32"/>
        </w:rPr>
        <w:t>附件3</w:t>
      </w:r>
    </w:p>
    <w:p>
      <w:pPr>
        <w:pStyle w:val="2"/>
        <w:spacing w:before="152" w:line="220" w:lineRule="auto"/>
        <w:ind w:left="2461"/>
        <w:rPr>
          <w:sz w:val="44"/>
          <w:szCs w:val="44"/>
        </w:rPr>
      </w:pPr>
      <w:r>
        <w:rPr>
          <w:b/>
          <w:bCs/>
          <w:spacing w:val="-7"/>
          <w:sz w:val="44"/>
          <w:szCs w:val="44"/>
        </w:rPr>
        <w:t>补助资金绩效目标表</w:t>
      </w:r>
    </w:p>
    <w:p>
      <w:pPr>
        <w:spacing w:before="35"/>
      </w:pPr>
    </w:p>
    <w:tbl>
      <w:tblPr>
        <w:tblStyle w:val="5"/>
        <w:tblW w:w="890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83"/>
        <w:gridCol w:w="1289"/>
        <w:gridCol w:w="1828"/>
        <w:gridCol w:w="2787"/>
        <w:gridCol w:w="151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</w:trPr>
        <w:tc>
          <w:tcPr>
            <w:tcW w:w="1483" w:type="dxa"/>
            <w:vAlign w:val="top"/>
          </w:tcPr>
          <w:p>
            <w:pPr>
              <w:pStyle w:val="6"/>
              <w:spacing w:before="190" w:line="221" w:lineRule="auto"/>
              <w:ind w:left="155"/>
              <w:rPr>
                <w:sz w:val="29"/>
                <w:szCs w:val="29"/>
              </w:rPr>
            </w:pPr>
            <w:r>
              <w:rPr>
                <w:spacing w:val="3"/>
                <w:sz w:val="29"/>
                <w:szCs w:val="29"/>
              </w:rPr>
              <w:t>企业名称</w:t>
            </w:r>
          </w:p>
        </w:tc>
        <w:tc>
          <w:tcPr>
            <w:tcW w:w="741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1483" w:type="dxa"/>
            <w:vAlign w:val="top"/>
          </w:tcPr>
          <w:p>
            <w:pPr>
              <w:pStyle w:val="6"/>
              <w:spacing w:before="83" w:line="219" w:lineRule="auto"/>
              <w:ind w:left="155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申报地方</w:t>
            </w:r>
          </w:p>
        </w:tc>
        <w:tc>
          <w:tcPr>
            <w:tcW w:w="7417" w:type="dxa"/>
            <w:gridSpan w:val="4"/>
            <w:vAlign w:val="top"/>
          </w:tcPr>
          <w:p>
            <w:pPr>
              <w:pStyle w:val="6"/>
              <w:spacing w:before="83" w:line="219" w:lineRule="auto"/>
              <w:ind w:left="2441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**市**县(市、区)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1483" w:type="dxa"/>
            <w:vAlign w:val="top"/>
          </w:tcPr>
          <w:p>
            <w:pPr>
              <w:pStyle w:val="6"/>
              <w:spacing w:before="273" w:line="220" w:lineRule="auto"/>
              <w:ind w:left="155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总体目标</w:t>
            </w:r>
          </w:p>
        </w:tc>
        <w:tc>
          <w:tcPr>
            <w:tcW w:w="7417" w:type="dxa"/>
            <w:gridSpan w:val="4"/>
            <w:vAlign w:val="top"/>
          </w:tcPr>
          <w:p>
            <w:pPr>
              <w:pStyle w:val="6"/>
              <w:spacing w:before="112" w:line="225" w:lineRule="auto"/>
              <w:ind w:left="11" w:firstLine="579"/>
              <w:rPr>
                <w:sz w:val="29"/>
                <w:szCs w:val="29"/>
              </w:rPr>
            </w:pPr>
            <w:r>
              <w:rPr>
                <w:spacing w:val="-6"/>
                <w:sz w:val="29"/>
                <w:szCs w:val="29"/>
              </w:rPr>
              <w:t>一次性补助新增规模以上服务业企业，主要用于企</w:t>
            </w:r>
            <w:r>
              <w:rPr>
                <w:spacing w:val="-7"/>
                <w:sz w:val="29"/>
                <w:szCs w:val="29"/>
              </w:rPr>
              <w:t>业建</w:t>
            </w:r>
            <w:r>
              <w:rPr>
                <w:sz w:val="29"/>
                <w:szCs w:val="29"/>
              </w:rPr>
              <w:t xml:space="preserve"> </w:t>
            </w:r>
            <w:r>
              <w:rPr>
                <w:spacing w:val="-1"/>
                <w:sz w:val="29"/>
                <w:szCs w:val="29"/>
              </w:rPr>
              <w:t>设项目、研发等支出，提升企业发展质量效益。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1483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97" w:line="202" w:lineRule="auto"/>
              <w:ind w:left="3238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绩效指标</w:t>
            </w:r>
          </w:p>
        </w:tc>
        <w:tc>
          <w:tcPr>
            <w:tcW w:w="1289" w:type="dxa"/>
            <w:vAlign w:val="top"/>
          </w:tcPr>
          <w:p>
            <w:pPr>
              <w:pStyle w:val="6"/>
              <w:spacing w:before="244" w:line="220" w:lineRule="auto"/>
              <w:ind w:left="51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一级指标</w:t>
            </w:r>
          </w:p>
        </w:tc>
        <w:tc>
          <w:tcPr>
            <w:tcW w:w="1828" w:type="dxa"/>
            <w:vAlign w:val="top"/>
          </w:tcPr>
          <w:p>
            <w:pPr>
              <w:pStyle w:val="6"/>
              <w:spacing w:before="244" w:line="220" w:lineRule="auto"/>
              <w:ind w:left="323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二级指标</w:t>
            </w:r>
          </w:p>
        </w:tc>
        <w:tc>
          <w:tcPr>
            <w:tcW w:w="2787" w:type="dxa"/>
            <w:vAlign w:val="top"/>
          </w:tcPr>
          <w:p>
            <w:pPr>
              <w:pStyle w:val="6"/>
              <w:spacing w:before="244" w:line="220" w:lineRule="auto"/>
              <w:ind w:left="865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三级指标</w:t>
            </w:r>
          </w:p>
        </w:tc>
        <w:tc>
          <w:tcPr>
            <w:tcW w:w="1513" w:type="dxa"/>
            <w:vAlign w:val="top"/>
          </w:tcPr>
          <w:p>
            <w:pPr>
              <w:pStyle w:val="6"/>
              <w:spacing w:before="244" w:line="219" w:lineRule="auto"/>
              <w:ind w:left="347"/>
              <w:rPr>
                <w:sz w:val="29"/>
                <w:szCs w:val="29"/>
              </w:rPr>
            </w:pPr>
            <w:r>
              <w:rPr>
                <w:spacing w:val="3"/>
                <w:sz w:val="29"/>
                <w:szCs w:val="29"/>
              </w:rPr>
              <w:t>指标值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14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89" w:type="dxa"/>
            <w:vAlign w:val="top"/>
          </w:tcPr>
          <w:p>
            <w:pPr>
              <w:pStyle w:val="6"/>
              <w:spacing w:before="64" w:line="221" w:lineRule="auto"/>
              <w:ind w:left="341" w:right="343"/>
              <w:rPr>
                <w:sz w:val="29"/>
                <w:szCs w:val="29"/>
              </w:rPr>
            </w:pPr>
            <w:r>
              <w:rPr>
                <w:spacing w:val="6"/>
                <w:sz w:val="29"/>
                <w:szCs w:val="29"/>
              </w:rPr>
              <w:t>成本</w:t>
            </w:r>
            <w:r>
              <w:rPr>
                <w:sz w:val="29"/>
                <w:szCs w:val="29"/>
              </w:rPr>
              <w:t xml:space="preserve"> </w:t>
            </w:r>
            <w:r>
              <w:rPr>
                <w:spacing w:val="5"/>
                <w:sz w:val="29"/>
                <w:szCs w:val="29"/>
              </w:rPr>
              <w:t>指标</w:t>
            </w:r>
          </w:p>
        </w:tc>
        <w:tc>
          <w:tcPr>
            <w:tcW w:w="1828" w:type="dxa"/>
            <w:vAlign w:val="top"/>
          </w:tcPr>
          <w:p>
            <w:pPr>
              <w:pStyle w:val="6"/>
              <w:spacing w:before="243" w:line="219" w:lineRule="auto"/>
              <w:ind w:left="33"/>
              <w:rPr>
                <w:sz w:val="29"/>
                <w:szCs w:val="29"/>
              </w:rPr>
            </w:pPr>
            <w:r>
              <w:rPr>
                <w:spacing w:val="1"/>
                <w:sz w:val="29"/>
                <w:szCs w:val="29"/>
              </w:rPr>
              <w:t>经济成本指标</w:t>
            </w:r>
          </w:p>
        </w:tc>
        <w:tc>
          <w:tcPr>
            <w:tcW w:w="2787" w:type="dxa"/>
            <w:vAlign w:val="top"/>
          </w:tcPr>
          <w:p>
            <w:pPr>
              <w:pStyle w:val="6"/>
              <w:spacing w:before="245" w:line="219" w:lineRule="auto"/>
              <w:ind w:left="25"/>
              <w:rPr>
                <w:sz w:val="29"/>
                <w:szCs w:val="29"/>
              </w:rPr>
            </w:pPr>
            <w:r>
              <w:rPr>
                <w:spacing w:val="6"/>
                <w:sz w:val="29"/>
                <w:szCs w:val="29"/>
              </w:rPr>
              <w:t>财政投入规模(万元)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14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89" w:type="dxa"/>
            <w:vMerge w:val="restart"/>
            <w:tcBorders>
              <w:bottom w:val="nil"/>
            </w:tcBorders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94" w:line="222" w:lineRule="auto"/>
              <w:ind w:left="341" w:right="321"/>
              <w:rPr>
                <w:sz w:val="29"/>
                <w:szCs w:val="29"/>
              </w:rPr>
            </w:pPr>
            <w:r>
              <w:rPr>
                <w:spacing w:val="17"/>
                <w:sz w:val="29"/>
                <w:szCs w:val="29"/>
              </w:rPr>
              <w:t>产出</w:t>
            </w:r>
            <w:r>
              <w:rPr>
                <w:sz w:val="29"/>
                <w:szCs w:val="29"/>
              </w:rPr>
              <w:t xml:space="preserve"> </w:t>
            </w:r>
            <w:r>
              <w:rPr>
                <w:spacing w:val="5"/>
                <w:sz w:val="29"/>
                <w:szCs w:val="29"/>
              </w:rPr>
              <w:t>指标</w:t>
            </w:r>
          </w:p>
        </w:tc>
        <w:tc>
          <w:tcPr>
            <w:tcW w:w="1828" w:type="dxa"/>
            <w:vAlign w:val="top"/>
          </w:tcPr>
          <w:p>
            <w:pPr>
              <w:pStyle w:val="6"/>
              <w:spacing w:before="276" w:line="219" w:lineRule="auto"/>
              <w:ind w:left="323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数量指标</w:t>
            </w:r>
          </w:p>
        </w:tc>
        <w:tc>
          <w:tcPr>
            <w:tcW w:w="2787" w:type="dxa"/>
            <w:vAlign w:val="top"/>
          </w:tcPr>
          <w:p>
            <w:pPr>
              <w:pStyle w:val="6"/>
              <w:spacing w:before="276" w:line="219" w:lineRule="auto"/>
              <w:ind w:left="25"/>
              <w:rPr>
                <w:sz w:val="29"/>
                <w:szCs w:val="29"/>
              </w:rPr>
            </w:pPr>
            <w:r>
              <w:rPr>
                <w:spacing w:val="7"/>
                <w:sz w:val="29"/>
                <w:szCs w:val="29"/>
              </w:rPr>
              <w:t>入选企业个数(个)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4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28" w:type="dxa"/>
            <w:vAlign w:val="top"/>
          </w:tcPr>
          <w:p>
            <w:pPr>
              <w:pStyle w:val="6"/>
              <w:spacing w:before="307" w:line="220" w:lineRule="auto"/>
              <w:ind w:left="323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质量指标</w:t>
            </w:r>
          </w:p>
        </w:tc>
        <w:tc>
          <w:tcPr>
            <w:tcW w:w="2787" w:type="dxa"/>
            <w:vAlign w:val="top"/>
          </w:tcPr>
          <w:p>
            <w:pPr>
              <w:pStyle w:val="6"/>
              <w:spacing w:before="307" w:line="219" w:lineRule="auto"/>
              <w:ind w:left="25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企业条件符合率(%)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4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28" w:type="dxa"/>
            <w:vAlign w:val="top"/>
          </w:tcPr>
          <w:p>
            <w:pPr>
              <w:pStyle w:val="6"/>
              <w:spacing w:before="308" w:line="220" w:lineRule="auto"/>
              <w:ind w:left="323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质量指标</w:t>
            </w:r>
          </w:p>
        </w:tc>
        <w:tc>
          <w:tcPr>
            <w:tcW w:w="2787" w:type="dxa"/>
            <w:vAlign w:val="top"/>
          </w:tcPr>
          <w:p>
            <w:pPr>
              <w:pStyle w:val="6"/>
              <w:spacing w:before="308" w:line="219" w:lineRule="auto"/>
              <w:ind w:left="25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财政资金支付率(%)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14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89" w:type="dxa"/>
            <w:vMerge w:val="restart"/>
            <w:tcBorders>
              <w:bottom w:val="nil"/>
            </w:tcBorders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95" w:line="225" w:lineRule="auto"/>
              <w:ind w:left="341" w:right="343"/>
              <w:rPr>
                <w:sz w:val="29"/>
                <w:szCs w:val="29"/>
              </w:rPr>
            </w:pPr>
            <w:r>
              <w:rPr>
                <w:spacing w:val="6"/>
                <w:sz w:val="29"/>
                <w:szCs w:val="29"/>
              </w:rPr>
              <w:t>效益</w:t>
            </w:r>
            <w:r>
              <w:rPr>
                <w:sz w:val="29"/>
                <w:szCs w:val="29"/>
              </w:rPr>
              <w:t xml:space="preserve"> </w:t>
            </w:r>
            <w:r>
              <w:rPr>
                <w:spacing w:val="5"/>
                <w:sz w:val="29"/>
                <w:szCs w:val="29"/>
              </w:rPr>
              <w:t>指标</w:t>
            </w:r>
          </w:p>
        </w:tc>
        <w:tc>
          <w:tcPr>
            <w:tcW w:w="1828" w:type="dxa"/>
            <w:vAlign w:val="top"/>
          </w:tcPr>
          <w:p>
            <w:pPr>
              <w:pStyle w:val="6"/>
              <w:spacing w:before="299" w:line="220" w:lineRule="auto"/>
              <w:ind w:left="33"/>
              <w:rPr>
                <w:sz w:val="29"/>
                <w:szCs w:val="29"/>
              </w:rPr>
            </w:pPr>
            <w:r>
              <w:rPr>
                <w:spacing w:val="1"/>
                <w:sz w:val="29"/>
                <w:szCs w:val="29"/>
              </w:rPr>
              <w:t>经济效益指标</w:t>
            </w:r>
          </w:p>
        </w:tc>
        <w:tc>
          <w:tcPr>
            <w:tcW w:w="2787" w:type="dxa"/>
            <w:vAlign w:val="top"/>
          </w:tcPr>
          <w:p>
            <w:pPr>
              <w:pStyle w:val="6"/>
              <w:spacing w:before="299" w:line="219" w:lineRule="auto"/>
              <w:jc w:val="right"/>
              <w:rPr>
                <w:sz w:val="29"/>
                <w:szCs w:val="29"/>
              </w:rPr>
            </w:pPr>
            <w:r>
              <w:rPr>
                <w:sz w:val="29"/>
                <w:szCs w:val="29"/>
              </w:rPr>
              <w:t>企业营业收入增长(%)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14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28" w:type="dxa"/>
            <w:vAlign w:val="top"/>
          </w:tcPr>
          <w:p>
            <w:pPr>
              <w:pStyle w:val="6"/>
              <w:spacing w:before="280" w:line="220" w:lineRule="auto"/>
              <w:ind w:left="33"/>
              <w:rPr>
                <w:sz w:val="29"/>
                <w:szCs w:val="29"/>
              </w:rPr>
            </w:pPr>
            <w:r>
              <w:rPr>
                <w:spacing w:val="1"/>
                <w:sz w:val="29"/>
                <w:szCs w:val="29"/>
              </w:rPr>
              <w:t>经济效益指标</w:t>
            </w:r>
          </w:p>
        </w:tc>
        <w:tc>
          <w:tcPr>
            <w:tcW w:w="2787" w:type="dxa"/>
            <w:vAlign w:val="top"/>
          </w:tcPr>
          <w:p>
            <w:pPr>
              <w:pStyle w:val="6"/>
              <w:spacing w:before="280" w:line="219" w:lineRule="auto"/>
              <w:ind w:left="25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带动区域发展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148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28" w:type="dxa"/>
            <w:vAlign w:val="top"/>
          </w:tcPr>
          <w:p>
            <w:pPr>
              <w:pStyle w:val="6"/>
              <w:spacing w:before="299" w:line="219" w:lineRule="auto"/>
              <w:ind w:left="33"/>
              <w:rPr>
                <w:sz w:val="29"/>
                <w:szCs w:val="29"/>
              </w:rPr>
            </w:pPr>
            <w:r>
              <w:rPr>
                <w:spacing w:val="1"/>
                <w:sz w:val="29"/>
                <w:szCs w:val="29"/>
              </w:rPr>
              <w:t>社会效益指标</w:t>
            </w:r>
          </w:p>
        </w:tc>
        <w:tc>
          <w:tcPr>
            <w:tcW w:w="2787" w:type="dxa"/>
            <w:vAlign w:val="top"/>
          </w:tcPr>
          <w:p>
            <w:pPr>
              <w:pStyle w:val="6"/>
              <w:spacing w:before="301" w:line="219" w:lineRule="auto"/>
              <w:ind w:left="25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带动就业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4" w:hRule="atLeast"/>
        </w:trPr>
        <w:tc>
          <w:tcPr>
            <w:tcW w:w="1483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89" w:type="dxa"/>
            <w:vAlign w:val="top"/>
          </w:tcPr>
          <w:p>
            <w:pPr>
              <w:pStyle w:val="6"/>
              <w:spacing w:before="112" w:line="228" w:lineRule="auto"/>
              <w:ind w:left="341" w:right="189" w:hanging="139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满意度</w:t>
            </w:r>
            <w:r>
              <w:rPr>
                <w:spacing w:val="1"/>
                <w:sz w:val="29"/>
                <w:szCs w:val="29"/>
              </w:rPr>
              <w:t xml:space="preserve"> </w:t>
            </w:r>
            <w:r>
              <w:rPr>
                <w:spacing w:val="5"/>
                <w:sz w:val="29"/>
                <w:szCs w:val="29"/>
              </w:rPr>
              <w:t>指标</w:t>
            </w:r>
          </w:p>
        </w:tc>
        <w:tc>
          <w:tcPr>
            <w:tcW w:w="1828" w:type="dxa"/>
            <w:vAlign w:val="top"/>
          </w:tcPr>
          <w:p>
            <w:pPr>
              <w:pStyle w:val="6"/>
              <w:spacing w:before="132" w:line="224" w:lineRule="auto"/>
              <w:ind w:left="183" w:right="173" w:firstLine="140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所在企业</w:t>
            </w:r>
            <w:r>
              <w:rPr>
                <w:sz w:val="29"/>
                <w:szCs w:val="29"/>
              </w:rPr>
              <w:t xml:space="preserve">  </w:t>
            </w:r>
            <w:r>
              <w:rPr>
                <w:spacing w:val="2"/>
                <w:sz w:val="29"/>
                <w:szCs w:val="29"/>
              </w:rPr>
              <w:t>满意度指标</w:t>
            </w:r>
          </w:p>
        </w:tc>
        <w:tc>
          <w:tcPr>
            <w:tcW w:w="2787" w:type="dxa"/>
            <w:vAlign w:val="top"/>
          </w:tcPr>
          <w:p>
            <w:pPr>
              <w:pStyle w:val="6"/>
              <w:spacing w:before="141" w:line="221" w:lineRule="auto"/>
              <w:ind w:left="25" w:right="129"/>
              <w:rPr>
                <w:sz w:val="29"/>
                <w:szCs w:val="29"/>
              </w:rPr>
            </w:pPr>
            <w:r>
              <w:rPr>
                <w:spacing w:val="1"/>
                <w:sz w:val="29"/>
                <w:szCs w:val="29"/>
              </w:rPr>
              <w:t>企业对本项补助政策</w:t>
            </w:r>
            <w:r>
              <w:rPr>
                <w:spacing w:val="2"/>
                <w:sz w:val="29"/>
                <w:szCs w:val="29"/>
              </w:rPr>
              <w:t xml:space="preserve"> </w:t>
            </w:r>
            <w:r>
              <w:rPr>
                <w:spacing w:val="9"/>
                <w:sz w:val="29"/>
                <w:szCs w:val="29"/>
              </w:rPr>
              <w:t>满意度(%)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1900" w:h="16840"/>
          <w:pgMar w:top="1431" w:right="1435" w:bottom="1306" w:left="1554" w:header="0" w:footer="989" w:gutter="0"/>
        </w:sectPr>
      </w:pPr>
    </w:p>
    <w:p>
      <w:pPr>
        <w:spacing w:line="338" w:lineRule="auto"/>
        <w:rPr>
          <w:rFonts w:ascii="Arial"/>
          <w:sz w:val="21"/>
        </w:rPr>
      </w:pPr>
    </w:p>
    <w:p>
      <w:pPr>
        <w:spacing w:before="100" w:line="224" w:lineRule="auto"/>
        <w:ind w:left="13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27"/>
          <w:sz w:val="31"/>
          <w:szCs w:val="31"/>
        </w:rPr>
        <w:t>附件4</w:t>
      </w:r>
    </w:p>
    <w:p>
      <w:pPr>
        <w:spacing w:line="283" w:lineRule="auto"/>
        <w:rPr>
          <w:rFonts w:ascii="Arial"/>
          <w:sz w:val="21"/>
        </w:rPr>
      </w:pPr>
    </w:p>
    <w:p>
      <w:pPr>
        <w:spacing w:line="284" w:lineRule="auto"/>
        <w:rPr>
          <w:rFonts w:ascii="Arial"/>
          <w:sz w:val="21"/>
        </w:rPr>
      </w:pPr>
    </w:p>
    <w:p>
      <w:pPr>
        <w:pStyle w:val="2"/>
        <w:spacing w:before="143" w:line="219" w:lineRule="auto"/>
        <w:ind w:left="5471"/>
        <w:rPr>
          <w:sz w:val="44"/>
          <w:szCs w:val="44"/>
        </w:rPr>
      </w:pPr>
      <w:r>
        <w:rPr>
          <w:b/>
          <w:bCs/>
          <w:spacing w:val="-9"/>
          <w:sz w:val="44"/>
          <w:szCs w:val="44"/>
        </w:rPr>
        <w:t>申报企业情况汇总表</w:t>
      </w:r>
    </w:p>
    <w:p>
      <w:pPr>
        <w:spacing w:before="59"/>
      </w:pPr>
    </w:p>
    <w:p>
      <w:pPr>
        <w:spacing w:before="59"/>
      </w:pPr>
    </w:p>
    <w:p>
      <w:pPr>
        <w:spacing w:before="58"/>
      </w:pPr>
    </w:p>
    <w:p>
      <w:pPr>
        <w:spacing w:before="58"/>
      </w:pPr>
    </w:p>
    <w:tbl>
      <w:tblPr>
        <w:tblStyle w:val="5"/>
        <w:tblW w:w="147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85"/>
        <w:gridCol w:w="640"/>
        <w:gridCol w:w="949"/>
        <w:gridCol w:w="1849"/>
        <w:gridCol w:w="1039"/>
        <w:gridCol w:w="1039"/>
        <w:gridCol w:w="1639"/>
        <w:gridCol w:w="1569"/>
        <w:gridCol w:w="1549"/>
        <w:gridCol w:w="1539"/>
        <w:gridCol w:w="1549"/>
        <w:gridCol w:w="92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3" w:hRule="atLeast"/>
        </w:trPr>
        <w:tc>
          <w:tcPr>
            <w:tcW w:w="485" w:type="dxa"/>
            <w:textDirection w:val="tbRlV"/>
            <w:vAlign w:val="top"/>
          </w:tcPr>
          <w:p>
            <w:pPr>
              <w:pStyle w:val="6"/>
              <w:spacing w:before="134" w:line="199" w:lineRule="auto"/>
              <w:ind w:left="209"/>
              <w:rPr>
                <w:sz w:val="24"/>
                <w:szCs w:val="24"/>
              </w:rPr>
            </w:pPr>
            <w:r>
              <w:rPr>
                <w:b/>
                <w:bCs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640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19" w:lineRule="auto"/>
              <w:ind w:left="193"/>
              <w:rPr>
                <w:sz w:val="24"/>
                <w:szCs w:val="24"/>
              </w:rPr>
            </w:pPr>
            <w:r>
              <w:rPr>
                <w:b/>
                <w:bCs/>
                <w:spacing w:val="-3"/>
                <w:sz w:val="24"/>
                <w:szCs w:val="24"/>
              </w:rPr>
              <w:t>市</w:t>
            </w:r>
          </w:p>
        </w:tc>
        <w:tc>
          <w:tcPr>
            <w:tcW w:w="949" w:type="dxa"/>
            <w:vAlign w:val="top"/>
          </w:tcPr>
          <w:p>
            <w:pPr>
              <w:pStyle w:val="6"/>
              <w:spacing w:before="200" w:line="232" w:lineRule="auto"/>
              <w:ind w:left="268" w:hanging="225"/>
              <w:rPr>
                <w:sz w:val="24"/>
                <w:szCs w:val="24"/>
              </w:rPr>
            </w:pPr>
            <w:r>
              <w:rPr>
                <w:b/>
                <w:bCs/>
                <w:spacing w:val="11"/>
                <w:sz w:val="24"/>
                <w:szCs w:val="24"/>
              </w:rPr>
              <w:t>县(市、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23"/>
                <w:sz w:val="24"/>
                <w:szCs w:val="24"/>
              </w:rPr>
              <w:t>区</w:t>
            </w:r>
            <w:r>
              <w:rPr>
                <w:spacing w:val="-42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23"/>
                <w:sz w:val="24"/>
                <w:szCs w:val="24"/>
              </w:rPr>
              <w:t>)</w:t>
            </w:r>
          </w:p>
        </w:tc>
        <w:tc>
          <w:tcPr>
            <w:tcW w:w="184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21" w:lineRule="auto"/>
              <w:ind w:left="434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企业名称</w:t>
            </w:r>
          </w:p>
        </w:tc>
        <w:tc>
          <w:tcPr>
            <w:tcW w:w="1039" w:type="dxa"/>
            <w:vAlign w:val="top"/>
          </w:tcPr>
          <w:p>
            <w:pPr>
              <w:pStyle w:val="6"/>
              <w:spacing w:before="192" w:line="235" w:lineRule="auto"/>
              <w:ind w:left="275" w:right="256"/>
              <w:rPr>
                <w:sz w:val="24"/>
                <w:szCs w:val="24"/>
              </w:rPr>
            </w:pPr>
            <w:r>
              <w:rPr>
                <w:b/>
                <w:bCs/>
                <w:spacing w:val="-9"/>
                <w:sz w:val="24"/>
                <w:szCs w:val="24"/>
              </w:rPr>
              <w:t>成立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5"/>
                <w:sz w:val="24"/>
                <w:szCs w:val="24"/>
              </w:rPr>
              <w:t>时间</w:t>
            </w:r>
          </w:p>
        </w:tc>
        <w:tc>
          <w:tcPr>
            <w:tcW w:w="1039" w:type="dxa"/>
            <w:vAlign w:val="top"/>
          </w:tcPr>
          <w:p>
            <w:pPr>
              <w:pStyle w:val="6"/>
              <w:spacing w:before="192" w:line="235" w:lineRule="auto"/>
              <w:ind w:left="276" w:right="255"/>
              <w:rPr>
                <w:sz w:val="24"/>
                <w:szCs w:val="24"/>
              </w:rPr>
            </w:pPr>
            <w:r>
              <w:rPr>
                <w:b/>
                <w:bCs/>
                <w:spacing w:val="-9"/>
                <w:sz w:val="24"/>
                <w:szCs w:val="24"/>
              </w:rPr>
              <w:t>纳统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5"/>
                <w:sz w:val="24"/>
                <w:szCs w:val="24"/>
              </w:rPr>
              <w:t>时间</w:t>
            </w:r>
          </w:p>
        </w:tc>
        <w:tc>
          <w:tcPr>
            <w:tcW w:w="1639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19" w:lineRule="auto"/>
              <w:ind w:left="337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行业类别</w:t>
            </w:r>
          </w:p>
        </w:tc>
        <w:tc>
          <w:tcPr>
            <w:tcW w:w="1569" w:type="dxa"/>
            <w:vAlign w:val="top"/>
          </w:tcPr>
          <w:p>
            <w:pPr>
              <w:pStyle w:val="6"/>
              <w:spacing w:before="51" w:line="219" w:lineRule="auto"/>
              <w:ind w:left="238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2023年1-8</w:t>
            </w:r>
          </w:p>
          <w:p>
            <w:pPr>
              <w:pStyle w:val="6"/>
              <w:spacing w:before="25" w:line="219" w:lineRule="auto"/>
              <w:ind w:left="178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月营业收入</w:t>
            </w:r>
          </w:p>
          <w:p>
            <w:pPr>
              <w:pStyle w:val="6"/>
              <w:spacing w:before="25" w:line="201" w:lineRule="auto"/>
              <w:ind w:left="418"/>
              <w:rPr>
                <w:sz w:val="24"/>
                <w:szCs w:val="24"/>
              </w:rPr>
            </w:pPr>
            <w:r>
              <w:rPr>
                <w:b/>
                <w:bCs/>
                <w:spacing w:val="8"/>
                <w:sz w:val="24"/>
                <w:szCs w:val="24"/>
              </w:rPr>
              <w:t>(万元)</w:t>
            </w:r>
          </w:p>
        </w:tc>
        <w:tc>
          <w:tcPr>
            <w:tcW w:w="1549" w:type="dxa"/>
            <w:vAlign w:val="top"/>
          </w:tcPr>
          <w:p>
            <w:pPr>
              <w:pStyle w:val="6"/>
              <w:spacing w:before="51" w:line="219" w:lineRule="auto"/>
              <w:ind w:left="169"/>
              <w:rPr>
                <w:sz w:val="24"/>
                <w:szCs w:val="24"/>
              </w:rPr>
            </w:pPr>
            <w:r>
              <w:rPr>
                <w:b/>
                <w:bCs/>
                <w:spacing w:val="-2"/>
                <w:sz w:val="24"/>
                <w:szCs w:val="24"/>
              </w:rPr>
              <w:t>2023年1-12</w:t>
            </w:r>
          </w:p>
          <w:p>
            <w:pPr>
              <w:pStyle w:val="6"/>
              <w:spacing w:before="25" w:line="219" w:lineRule="auto"/>
              <w:ind w:left="169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月营业收入</w:t>
            </w:r>
          </w:p>
          <w:p>
            <w:pPr>
              <w:pStyle w:val="6"/>
              <w:spacing w:before="25" w:line="201" w:lineRule="auto"/>
              <w:ind w:left="409"/>
              <w:rPr>
                <w:sz w:val="24"/>
                <w:szCs w:val="24"/>
              </w:rPr>
            </w:pPr>
            <w:r>
              <w:rPr>
                <w:b/>
                <w:bCs/>
                <w:spacing w:val="8"/>
                <w:sz w:val="24"/>
                <w:szCs w:val="24"/>
              </w:rPr>
              <w:t>(万元)</w:t>
            </w:r>
          </w:p>
        </w:tc>
        <w:tc>
          <w:tcPr>
            <w:tcW w:w="1539" w:type="dxa"/>
            <w:vAlign w:val="top"/>
          </w:tcPr>
          <w:p>
            <w:pPr>
              <w:pStyle w:val="6"/>
              <w:spacing w:before="51" w:line="219" w:lineRule="auto"/>
              <w:ind w:left="230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2024年1-8</w:t>
            </w:r>
          </w:p>
          <w:p>
            <w:pPr>
              <w:pStyle w:val="6"/>
              <w:spacing w:before="25" w:line="219" w:lineRule="auto"/>
              <w:ind w:left="170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月营业收入</w:t>
            </w:r>
          </w:p>
          <w:p>
            <w:pPr>
              <w:pStyle w:val="6"/>
              <w:spacing w:before="25" w:line="201" w:lineRule="auto"/>
              <w:ind w:left="410"/>
              <w:rPr>
                <w:sz w:val="24"/>
                <w:szCs w:val="24"/>
              </w:rPr>
            </w:pPr>
            <w:r>
              <w:rPr>
                <w:b/>
                <w:bCs/>
                <w:spacing w:val="8"/>
                <w:sz w:val="24"/>
                <w:szCs w:val="24"/>
              </w:rPr>
              <w:t>(万元)</w:t>
            </w:r>
          </w:p>
        </w:tc>
        <w:tc>
          <w:tcPr>
            <w:tcW w:w="1549" w:type="dxa"/>
            <w:vAlign w:val="top"/>
          </w:tcPr>
          <w:p>
            <w:pPr>
              <w:pStyle w:val="6"/>
              <w:spacing w:before="59" w:line="224" w:lineRule="auto"/>
              <w:ind w:left="111" w:right="61" w:firstLine="120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2024年1-8</w:t>
            </w:r>
            <w:r>
              <w:rPr>
                <w:spacing w:val="3"/>
                <w:sz w:val="24"/>
                <w:szCs w:val="24"/>
              </w:rPr>
              <w:t xml:space="preserve">  </w:t>
            </w:r>
            <w:r>
              <w:rPr>
                <w:b/>
                <w:bCs/>
                <w:spacing w:val="6"/>
                <w:sz w:val="24"/>
                <w:szCs w:val="24"/>
              </w:rPr>
              <w:t>月营业收入</w:t>
            </w:r>
            <w:r>
              <w:rPr>
                <w:sz w:val="24"/>
                <w:szCs w:val="24"/>
              </w:rPr>
              <w:t xml:space="preserve">  </w:t>
            </w:r>
            <w:r>
              <w:rPr>
                <w:b/>
                <w:bCs/>
                <w:spacing w:val="4"/>
                <w:sz w:val="24"/>
                <w:szCs w:val="24"/>
              </w:rPr>
              <w:t>同比增速(%)</w:t>
            </w:r>
          </w:p>
        </w:tc>
        <w:tc>
          <w:tcPr>
            <w:tcW w:w="924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21" w:lineRule="auto"/>
              <w:ind w:left="252"/>
              <w:rPr>
                <w:sz w:val="24"/>
                <w:szCs w:val="24"/>
              </w:rPr>
            </w:pPr>
            <w:r>
              <w:rPr>
                <w:b/>
                <w:bCs/>
                <w:spacing w:val="-6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8" w:hRule="atLeast"/>
        </w:trPr>
        <w:tc>
          <w:tcPr>
            <w:tcW w:w="485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184" w:lineRule="auto"/>
              <w:ind w:left="17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40" w:type="dxa"/>
            <w:textDirection w:val="tbRlV"/>
            <w:vAlign w:val="top"/>
          </w:tcPr>
          <w:p>
            <w:pPr>
              <w:pStyle w:val="6"/>
              <w:spacing w:before="214" w:line="192" w:lineRule="auto"/>
              <w:ind w:left="33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市</w:t>
            </w:r>
          </w:p>
        </w:tc>
        <w:tc>
          <w:tcPr>
            <w:tcW w:w="949" w:type="dxa"/>
            <w:vAlign w:val="top"/>
          </w:tcPr>
          <w:p>
            <w:pPr>
              <w:pStyle w:val="6"/>
              <w:spacing w:before="77" w:line="211" w:lineRule="auto"/>
              <w:ind w:left="21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**县</w:t>
            </w:r>
          </w:p>
          <w:p>
            <w:pPr>
              <w:pStyle w:val="6"/>
              <w:spacing w:line="219" w:lineRule="auto"/>
              <w:ind w:right="24"/>
              <w:jc w:val="right"/>
              <w:rPr>
                <w:sz w:val="24"/>
                <w:szCs w:val="24"/>
              </w:rPr>
            </w:pPr>
            <w:r>
              <w:rPr>
                <w:spacing w:val="-23"/>
                <w:sz w:val="24"/>
                <w:szCs w:val="24"/>
              </w:rPr>
              <w:t>(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3"/>
                <w:sz w:val="24"/>
                <w:szCs w:val="24"/>
              </w:rPr>
              <w:t>市</w:t>
            </w:r>
            <w:r>
              <w:rPr>
                <w:spacing w:val="-17"/>
                <w:sz w:val="24"/>
                <w:szCs w:val="24"/>
              </w:rPr>
              <w:t xml:space="preserve"> </w:t>
            </w:r>
            <w:r>
              <w:rPr>
                <w:spacing w:val="-23"/>
                <w:sz w:val="24"/>
                <w:szCs w:val="24"/>
              </w:rPr>
              <w:t>、</w:t>
            </w:r>
          </w:p>
          <w:p>
            <w:pPr>
              <w:pStyle w:val="6"/>
              <w:spacing w:before="28" w:line="210" w:lineRule="auto"/>
              <w:ind w:left="280"/>
              <w:rPr>
                <w:sz w:val="24"/>
                <w:szCs w:val="24"/>
              </w:rPr>
            </w:pPr>
            <w:r>
              <w:rPr>
                <w:spacing w:val="-14"/>
                <w:sz w:val="24"/>
                <w:szCs w:val="24"/>
              </w:rPr>
              <w:t>区</w:t>
            </w:r>
            <w:r>
              <w:rPr>
                <w:spacing w:val="-30"/>
                <w:sz w:val="24"/>
                <w:szCs w:val="24"/>
              </w:rPr>
              <w:t xml:space="preserve"> </w:t>
            </w:r>
            <w:r>
              <w:rPr>
                <w:spacing w:val="-14"/>
                <w:sz w:val="24"/>
                <w:szCs w:val="24"/>
              </w:rPr>
              <w:t>)</w:t>
            </w:r>
          </w:p>
        </w:tc>
        <w:tc>
          <w:tcPr>
            <w:tcW w:w="1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pStyle w:val="6"/>
              <w:spacing w:before="211" w:line="233" w:lineRule="auto"/>
              <w:ind w:left="390" w:right="165" w:hanging="23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**年**</w:t>
            </w:r>
            <w:r>
              <w:rPr>
                <w:sz w:val="24"/>
                <w:szCs w:val="24"/>
              </w:rPr>
              <w:t xml:space="preserve"> 月</w:t>
            </w:r>
          </w:p>
        </w:tc>
        <w:tc>
          <w:tcPr>
            <w:tcW w:w="1039" w:type="dxa"/>
            <w:vAlign w:val="top"/>
          </w:tcPr>
          <w:p>
            <w:pPr>
              <w:pStyle w:val="6"/>
              <w:spacing w:before="211" w:line="229" w:lineRule="auto"/>
              <w:ind w:left="392" w:right="164" w:hanging="23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**年**</w:t>
            </w:r>
            <w:r>
              <w:rPr>
                <w:sz w:val="24"/>
                <w:szCs w:val="24"/>
              </w:rPr>
              <w:t xml:space="preserve"> 月</w:t>
            </w:r>
          </w:p>
        </w:tc>
        <w:tc>
          <w:tcPr>
            <w:tcW w:w="1639" w:type="dxa"/>
            <w:vAlign w:val="top"/>
          </w:tcPr>
          <w:p>
            <w:pPr>
              <w:pStyle w:val="6"/>
              <w:spacing w:before="211" w:line="229" w:lineRule="auto"/>
              <w:ind w:left="573" w:right="43" w:hanging="539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**行业门类-**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5"/>
                <w:sz w:val="24"/>
                <w:szCs w:val="24"/>
              </w:rPr>
              <w:t>大类</w:t>
            </w:r>
          </w:p>
        </w:tc>
        <w:tc>
          <w:tcPr>
            <w:tcW w:w="15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</w:trPr>
        <w:tc>
          <w:tcPr>
            <w:tcW w:w="48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48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3" w:hRule="atLeast"/>
        </w:trPr>
        <w:tc>
          <w:tcPr>
            <w:tcW w:w="48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4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6840" w:h="11900"/>
          <w:pgMar w:top="1011" w:right="1074" w:bottom="1327" w:left="985" w:header="0" w:footer="1021" w:gutter="0"/>
        </w:sect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180" w:lineRule="auto"/>
        <w:ind w:left="0"/>
        <w:textAlignment w:val="baseline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政</w:t>
      </w:r>
      <w:r>
        <w:rPr>
          <w:rFonts w:hint="eastAsia" w:ascii="黑体" w:hAnsi="黑体" w:eastAsia="黑体" w:cs="黑体"/>
          <w:b w:val="0"/>
          <w:bCs w:val="0"/>
          <w:spacing w:val="-45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府</w:t>
      </w:r>
      <w:r>
        <w:rPr>
          <w:rFonts w:hint="eastAsia" w:ascii="黑体" w:hAnsi="黑体" w:eastAsia="黑体" w:cs="黑体"/>
          <w:b w:val="0"/>
          <w:bCs w:val="0"/>
          <w:spacing w:val="-55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信</w:t>
      </w:r>
      <w:r>
        <w:rPr>
          <w:rFonts w:hint="eastAsia" w:ascii="黑体" w:hAnsi="黑体" w:eastAsia="黑体" w:cs="黑体"/>
          <w:b w:val="0"/>
          <w:bCs w:val="0"/>
          <w:spacing w:val="-53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息</w:t>
      </w:r>
      <w:r>
        <w:rPr>
          <w:rFonts w:hint="eastAsia" w:ascii="黑体" w:hAnsi="黑体" w:eastAsia="黑体" w:cs="黑体"/>
          <w:b w:val="0"/>
          <w:bCs w:val="0"/>
          <w:spacing w:val="-53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公</w:t>
      </w:r>
      <w:r>
        <w:rPr>
          <w:rFonts w:hint="eastAsia" w:ascii="黑体" w:hAnsi="黑体" w:eastAsia="黑体" w:cs="黑体"/>
          <w:b w:val="0"/>
          <w:bCs w:val="0"/>
          <w:spacing w:val="-50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开</w:t>
      </w:r>
      <w:r>
        <w:rPr>
          <w:rFonts w:hint="eastAsia" w:ascii="黑体" w:hAnsi="黑体" w:eastAsia="黑体" w:cs="黑体"/>
          <w:b w:val="0"/>
          <w:bCs w:val="0"/>
          <w:spacing w:val="-50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选</w:t>
      </w:r>
      <w:r>
        <w:rPr>
          <w:rFonts w:hint="eastAsia" w:ascii="黑体" w:hAnsi="黑体" w:eastAsia="黑体" w:cs="黑体"/>
          <w:b w:val="0"/>
          <w:bCs w:val="0"/>
          <w:spacing w:val="-55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项</w:t>
      </w:r>
      <w:r>
        <w:rPr>
          <w:rFonts w:hint="eastAsia" w:ascii="黑体" w:hAnsi="黑体" w:eastAsia="黑体" w:cs="黑体"/>
          <w:b w:val="0"/>
          <w:bCs w:val="0"/>
          <w:spacing w:val="-68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：</w:t>
      </w:r>
      <w:r>
        <w:rPr>
          <w:rFonts w:hint="eastAsia" w:ascii="黑体" w:hAnsi="黑体" w:eastAsia="黑体" w:cs="黑体"/>
          <w:b w:val="0"/>
          <w:bCs w:val="0"/>
          <w:spacing w:val="-50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主</w:t>
      </w:r>
      <w:r>
        <w:rPr>
          <w:rFonts w:hint="eastAsia" w:ascii="黑体" w:hAnsi="黑体" w:eastAsia="黑体" w:cs="黑体"/>
          <w:b w:val="0"/>
          <w:bCs w:val="0"/>
          <w:spacing w:val="-54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动</w:t>
      </w:r>
      <w:r>
        <w:rPr>
          <w:rFonts w:hint="eastAsia" w:ascii="黑体" w:hAnsi="黑体" w:eastAsia="黑体" w:cs="黑体"/>
          <w:b w:val="0"/>
          <w:bCs w:val="0"/>
          <w:spacing w:val="-53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公</w:t>
      </w:r>
      <w:r>
        <w:rPr>
          <w:rFonts w:hint="eastAsia" w:ascii="黑体" w:hAnsi="黑体" w:eastAsia="黑体" w:cs="黑体"/>
          <w:b w:val="0"/>
          <w:bCs w:val="0"/>
          <w:spacing w:val="-50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pacing w:val="-17"/>
          <w:sz w:val="32"/>
          <w:szCs w:val="32"/>
        </w:rPr>
        <w:t>开</w:t>
      </w:r>
    </w:p>
    <w:tbl>
      <w:tblPr>
        <w:tblStyle w:val="5"/>
        <w:tblW w:w="8880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90"/>
        <w:gridCol w:w="3890"/>
      </w:tblGrid>
      <w:tr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3" w:hRule="atLeast"/>
        </w:trPr>
        <w:tc>
          <w:tcPr>
            <w:tcW w:w="4990" w:type="dxa"/>
            <w:tcBorders>
              <w:top w:val="single" w:color="000000" w:sz="6" w:space="0"/>
              <w:bottom w:val="single" w:color="000000" w:sz="4" w:space="0"/>
            </w:tcBorders>
            <w:vAlign w:val="top"/>
          </w:tcPr>
          <w:p>
            <w:pPr>
              <w:spacing w:before="309" w:line="222" w:lineRule="auto"/>
              <w:ind w:left="33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8"/>
                <w:sz w:val="28"/>
                <w:szCs w:val="28"/>
              </w:rPr>
              <w:t>山东省发展和改革委员会办公室</w:t>
            </w:r>
          </w:p>
        </w:tc>
        <w:tc>
          <w:tcPr>
            <w:tcW w:w="3890" w:type="dxa"/>
            <w:tcBorders>
              <w:top w:val="single" w:color="000000" w:sz="6" w:space="0"/>
              <w:bottom w:val="single" w:color="000000" w:sz="4" w:space="0"/>
            </w:tcBorders>
            <w:vAlign w:val="top"/>
          </w:tcPr>
          <w:p>
            <w:pPr>
              <w:spacing w:before="306" w:line="222" w:lineRule="auto"/>
              <w:ind w:left="91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23"/>
                <w:sz w:val="28"/>
                <w:szCs w:val="28"/>
              </w:rPr>
              <w:t>2024年8月19日印发</w:t>
            </w:r>
          </w:p>
        </w:tc>
      </w:tr>
    </w:tbl>
    <w:p>
      <w:pPr>
        <w:rPr>
          <w:rFonts w:ascii="Arial"/>
          <w:sz w:val="21"/>
        </w:rPr>
      </w:pPr>
    </w:p>
    <w:sectPr>
      <w:footerReference r:id="rId10" w:type="default"/>
      <w:pgSz w:w="11900" w:h="16840"/>
      <w:pgMar w:top="1431" w:right="1460" w:bottom="400" w:left="1559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ind w:left="8109"/>
      <w:rPr>
        <w:sz w:val="30"/>
        <w:szCs w:val="30"/>
      </w:rPr>
    </w:pPr>
    <w:r>
      <w:rPr>
        <w:spacing w:val="-4"/>
        <w:sz w:val="30"/>
        <w:szCs w:val="30"/>
      </w:rPr>
      <w:t>—1—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rPr>
        <w:sz w:val="32"/>
        <w:szCs w:val="32"/>
      </w:rPr>
    </w:pPr>
    <w:r>
      <w:rPr>
        <w:spacing w:val="-12"/>
        <w:sz w:val="32"/>
        <w:szCs w:val="32"/>
      </w:rPr>
      <w:t>—2—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jc w:val="right"/>
      <w:rPr>
        <w:sz w:val="32"/>
        <w:szCs w:val="32"/>
      </w:rPr>
    </w:pPr>
    <w:r>
      <w:rPr>
        <w:b/>
        <w:bCs/>
        <w:spacing w:val="-21"/>
        <w:sz w:val="32"/>
        <w:szCs w:val="32"/>
      </w:rPr>
      <w:t>—3</w:t>
    </w:r>
    <w:r>
      <w:rPr>
        <w:b/>
        <w:bCs/>
        <w:spacing w:val="-9"/>
        <w:sz w:val="32"/>
        <w:szCs w:val="32"/>
      </w:rPr>
      <w:t>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6" w:lineRule="auto"/>
      <w:ind w:left="29"/>
      <w:rPr>
        <w:sz w:val="29"/>
        <w:szCs w:val="29"/>
      </w:rPr>
    </w:pPr>
    <w:r>
      <w:rPr>
        <w:b/>
        <w:bCs/>
        <w:spacing w:val="-7"/>
        <w:sz w:val="29"/>
        <w:szCs w:val="29"/>
      </w:rPr>
      <w:t>—4—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" w:line="175" w:lineRule="auto"/>
      <w:jc w:val="right"/>
      <w:rPr>
        <w:sz w:val="32"/>
        <w:szCs w:val="32"/>
      </w:rPr>
    </w:pPr>
    <w:r>
      <w:rPr>
        <w:b/>
        <w:bCs/>
        <w:spacing w:val="-21"/>
        <w:sz w:val="32"/>
        <w:szCs w:val="32"/>
      </w:rPr>
      <w:t>—5</w:t>
    </w:r>
    <w:r>
      <w:rPr>
        <w:b/>
        <w:bCs/>
        <w:spacing w:val="-9"/>
        <w:sz w:val="32"/>
        <w:szCs w:val="32"/>
      </w:rPr>
      <w:t>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ind w:left="29"/>
      <w:rPr>
        <w:sz w:val="32"/>
        <w:szCs w:val="32"/>
      </w:rPr>
    </w:pPr>
    <w:r>
      <w:rPr>
        <w:b/>
        <w:bCs/>
        <w:spacing w:val="-13"/>
        <w:sz w:val="32"/>
        <w:szCs w:val="32"/>
      </w:rPr>
      <w:t>—6—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" w:line="175" w:lineRule="auto"/>
      <w:ind w:left="13949"/>
      <w:rPr>
        <w:sz w:val="31"/>
        <w:szCs w:val="31"/>
      </w:rPr>
    </w:pPr>
    <w:r>
      <w:rPr>
        <w:b/>
        <w:bCs/>
        <w:spacing w:val="-7"/>
        <w:sz w:val="31"/>
        <w:szCs w:val="31"/>
      </w:rPr>
      <w:t>—7—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documentProtection w:enforcement="0"/>
  <w:characterSpacingControl w:val="doNotCompress"/>
  <w:compat>
    <w:spaceForUL/>
    <w:ulTrailSpace/>
    <w:useFELayout/>
    <w:compatSetting w:name="compatibilityMode" w:uri="http://schemas.microsoft.com/office/word" w:val="14"/>
  </w:compat>
  <w:rsids>
    <w:rsidRoot w:val="00000000"/>
    <w:rsid w:val="223A2D5A"/>
    <w:rsid w:val="6685323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86"/>
      <w:szCs w:val="86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8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4</TotalTime>
  <ScaleCrop>false</ScaleCrop>
  <LinksUpToDate>false</LinksUpToDate>
  <Application>WPS Office_11.1.0.9828_F1E327BC-269C-435d-A152-05C5408002CA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2024-09-18T14:42:00Z</dcterms:created>
  <dc:creator>Kingsoft-PDF</dc:creator>
  <cp:lastModifiedBy>yn</cp:lastModifiedBy>
  <dcterms:modified xsi:type="dcterms:W3CDTF">2024-09-18T06:48:57Z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2024-09-18T14:42:13Z</vt:filetime>
  </property>
  <property fmtid="{D5CDD505-2E9C-101B-9397-08002B2CF9AE}" pid="4" name="UsrData">
    <vt:lpwstr>66ea7642a2edd9001f7bf0afwl</vt:lpwstr>
  </property>
  <property fmtid="{D5CDD505-2E9C-101B-9397-08002B2CF9AE}" pid="5" name="KSOProductBuildVer">
    <vt:lpwstr>2052-11.1.0.9828</vt:lpwstr>
  </property>
</Properties>
</file>