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289C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880" w:firstLineChars="200"/>
        <w:jc w:val="lef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威海市创意农产品激励资金申报细则</w:t>
      </w:r>
    </w:p>
    <w:p w14:paraId="106097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一、申报标准</w:t>
      </w:r>
    </w:p>
    <w:p w14:paraId="20E98A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1.申报主体须为威海市域内注册的企业、合作社、家庭农场、文创设计公司及科研院所等，近三年未发生重大质量安全事故或存在重大安全隐患。</w:t>
      </w:r>
    </w:p>
    <w:p w14:paraId="43EF76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2.围绕威海苹果、西洋参、无花果、花生、茶叶“五朵金花”为代表的特色农产品及畜产品，将加工、文旅、创意设计等产业深度融合，开发精深加工产品、文创商品及特色伴手礼。</w:t>
      </w:r>
    </w:p>
    <w:p w14:paraId="29DC87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3.产品要在工艺技术、配方设计、外观包装、文化融合或商业模式上具有创新性；产品已实现市场化销售，有清晰的定位和销售渠道，增长潜力大；产品附加值高，对带动本地农产品生产、促进农民就业增收具有积极作用。</w:t>
      </w:r>
    </w:p>
    <w:p w14:paraId="0950E0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二、申报程序</w:t>
      </w:r>
    </w:p>
    <w:p w14:paraId="233867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（一）主体申报。申报主体向所在区市农业农村部门提出申请，填写“威海市创意农产品推荐表”，并提供营业执照、加工工艺、包装设计、文化赋能等相关证明材料。</w:t>
      </w:r>
    </w:p>
    <w:p w14:paraId="13F103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（二）区市审核推荐。各区市对申报材料进行审核，形成推</w:t>
      </w:r>
    </w:p>
    <w:p w14:paraId="03B4C2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荐意见后报市农业农村局，每个区市推荐数量不超过2个。</w:t>
      </w:r>
    </w:p>
    <w:p w14:paraId="3F3564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（三）市级确认。根据主体申报材料和各区市审核推荐情况，组织专家评审确定并对结果进行公示，公示无异议后进行公布。</w:t>
      </w:r>
    </w:p>
    <w:p w14:paraId="2FB0D7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三、申报要求</w:t>
      </w:r>
    </w:p>
    <w:p w14:paraId="4CE976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请于4月24日前将威海市创意农产品推荐表（附件1）及相关证明材料（纸质版5份）、项目申报（分配）审批表（附件2）（纸质版4份）报送至市农业农村局产业发展科，同时将电子版(word版和PDF版)发至邮箱rcsnyncjxccyk@wh.shandong.cn。</w:t>
      </w:r>
    </w:p>
    <w:p w14:paraId="5DFB3ABB">
      <w:pPr>
        <w:rPr>
          <w:rFonts w:hint="default" w:ascii="宋体" w:hAnsi="宋体" w:eastAsia="仿宋_GB2312" w:cs="仿宋_GB2312"/>
          <w:sz w:val="32"/>
          <w:szCs w:val="32"/>
          <w:lang w:val="en-US" w:eastAsia="zh-CN"/>
        </w:rPr>
        <w:sectPr>
          <w:pgSz w:w="11906" w:h="16838"/>
          <w:pgMar w:top="1814" w:right="1417" w:bottom="1814" w:left="1474" w:header="851" w:footer="992" w:gutter="0"/>
          <w:cols w:space="0" w:num="1"/>
          <w:rtlGutter w:val="0"/>
          <w:docGrid w:type="lines" w:linePitch="312" w:charSpace="0"/>
        </w:sectPr>
      </w:pPr>
      <w:bookmarkStart w:id="0" w:name="_GoBack"/>
      <w:bookmarkEnd w:id="0"/>
    </w:p>
    <w:p w14:paraId="63CA4134">
      <w:pPr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</w:p>
    <w:p w14:paraId="1F8BCF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1</w:t>
      </w:r>
    </w:p>
    <w:p w14:paraId="3E6A0F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</w:p>
    <w:p w14:paraId="7DDE97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威海市创意农产品推荐表</w:t>
      </w:r>
    </w:p>
    <w:p w14:paraId="4B7577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default" w:ascii="宋体" w:hAnsi="宋体" w:eastAsia="仿宋_GB2312" w:cs="仿宋_GB2312"/>
          <w:sz w:val="28"/>
          <w:szCs w:val="28"/>
          <w:lang w:val="en-US" w:eastAsia="zh-CN"/>
        </w:rPr>
      </w:pPr>
      <w:r>
        <w:rPr>
          <w:rFonts w:hint="default" w:ascii="宋体" w:hAnsi="宋体" w:eastAsia="仿宋_GB2312" w:cs="仿宋_GB2312"/>
          <w:sz w:val="28"/>
          <w:szCs w:val="28"/>
          <w:lang w:val="en-US" w:eastAsia="zh-CN"/>
        </w:rPr>
        <w:t>区市：（盖章）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1"/>
        <w:gridCol w:w="2970"/>
        <w:gridCol w:w="2460"/>
        <w:gridCol w:w="2467"/>
        <w:gridCol w:w="2948"/>
        <w:gridCol w:w="1528"/>
      </w:tblGrid>
      <w:tr w14:paraId="24CE8A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1" w:type="dxa"/>
          </w:tcPr>
          <w:p w14:paraId="437A1D34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970" w:type="dxa"/>
          </w:tcPr>
          <w:p w14:paraId="25393C95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产品名称（核心原料）</w:t>
            </w:r>
          </w:p>
        </w:tc>
        <w:tc>
          <w:tcPr>
            <w:tcW w:w="2460" w:type="dxa"/>
          </w:tcPr>
          <w:p w14:paraId="7E2EDB14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2467" w:type="dxa"/>
          </w:tcPr>
          <w:p w14:paraId="3F6C5D1E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联系人及电话</w:t>
            </w:r>
          </w:p>
        </w:tc>
        <w:tc>
          <w:tcPr>
            <w:tcW w:w="2948" w:type="dxa"/>
          </w:tcPr>
          <w:p w14:paraId="268CD500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创新性阐述（300字以内）</w:t>
            </w:r>
          </w:p>
        </w:tc>
        <w:tc>
          <w:tcPr>
            <w:tcW w:w="1528" w:type="dxa"/>
          </w:tcPr>
          <w:p w14:paraId="04C9E9E6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 w14:paraId="1A813E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1" w:type="dxa"/>
          </w:tcPr>
          <w:p w14:paraId="52AB82BB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970" w:type="dxa"/>
          </w:tcPr>
          <w:p w14:paraId="68697A62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60" w:type="dxa"/>
          </w:tcPr>
          <w:p w14:paraId="74880BD4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67" w:type="dxa"/>
          </w:tcPr>
          <w:p w14:paraId="2A93A33C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948" w:type="dxa"/>
          </w:tcPr>
          <w:p w14:paraId="422A906F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28" w:type="dxa"/>
          </w:tcPr>
          <w:p w14:paraId="30DC68EE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41AF2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1" w:type="dxa"/>
          </w:tcPr>
          <w:p w14:paraId="09C5CCA1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970" w:type="dxa"/>
          </w:tcPr>
          <w:p w14:paraId="780A2C0A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60" w:type="dxa"/>
          </w:tcPr>
          <w:p w14:paraId="45FEE1D4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67" w:type="dxa"/>
          </w:tcPr>
          <w:p w14:paraId="3132C366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948" w:type="dxa"/>
          </w:tcPr>
          <w:p w14:paraId="508FD744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28" w:type="dxa"/>
          </w:tcPr>
          <w:p w14:paraId="516D14A8">
            <w:pPr>
              <w:pStyle w:val="2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2FCA8806">
      <w:pPr>
        <w:pStyle w:val="2"/>
        <w:rPr>
          <w:rFonts w:hint="default"/>
          <w:lang w:val="en-US" w:eastAsia="zh-CN"/>
        </w:rPr>
      </w:pPr>
    </w:p>
    <w:p w14:paraId="10ACEB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  <w:sectPr>
          <w:pgSz w:w="16838" w:h="11906" w:orient="landscape"/>
          <w:pgMar w:top="1474" w:right="1814" w:bottom="1417" w:left="1814" w:header="851" w:footer="992" w:gutter="0"/>
          <w:cols w:space="0" w:num="1"/>
          <w:rtlGutter w:val="0"/>
          <w:docGrid w:type="lines" w:linePitch="312" w:charSpace="0"/>
        </w:sectPr>
      </w:pPr>
    </w:p>
    <w:p w14:paraId="7C679B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2</w:t>
      </w:r>
    </w:p>
    <w:p w14:paraId="77AC90A2">
      <w:pPr>
        <w:spacing w:after="156" w:afterLines="50" w:line="58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项目申报（分配）审批表</w:t>
      </w:r>
    </w:p>
    <w:p w14:paraId="1E4A7C13">
      <w:pPr>
        <w:spacing w:after="156" w:afterLines="50" w:line="580" w:lineRule="exact"/>
        <w:jc w:val="righ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 xml:space="preserve">              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单位：万元</w:t>
      </w:r>
    </w:p>
    <w:tbl>
      <w:tblPr>
        <w:tblStyle w:val="4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 w14:paraId="2FA496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restart"/>
            <w:vAlign w:val="center"/>
          </w:tcPr>
          <w:p w14:paraId="42766E24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 w14:paraId="1B4CF525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单位或</w:t>
            </w:r>
          </w:p>
          <w:p w14:paraId="304693C9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 w14:paraId="3593B1CB"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76A6A15C"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  <w:vAlign w:val="top"/>
          </w:tcPr>
          <w:p w14:paraId="0D879966"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28C514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 w14:paraId="7349EC11"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 w14:paraId="04CB7E2D"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 w14:paraId="4E2F4B47"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30CA9B6F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  <w:vAlign w:val="top"/>
          </w:tcPr>
          <w:p w14:paraId="2A9F9396"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74F04E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 w14:paraId="7961E021"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 w14:paraId="6E658AD8"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 w14:paraId="4C6BC9B3"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17032E54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  <w:vAlign w:val="top"/>
          </w:tcPr>
          <w:p w14:paraId="053AD7B9"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2E7AA0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 w14:paraId="6C98F366"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 w14:paraId="3A1548B8"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 w14:paraId="0E9E448A"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13A066C3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  <w:vAlign w:val="top"/>
          </w:tcPr>
          <w:p w14:paraId="0DFC0B76"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68BBCF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 w14:paraId="0E005A5B"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14:paraId="2FC81E91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  <w:vAlign w:val="top"/>
          </w:tcPr>
          <w:p w14:paraId="09F664D5"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3BCC59E7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  <w:vAlign w:val="top"/>
          </w:tcPr>
          <w:p w14:paraId="43A5BB1F"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22CBFA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vAlign w:val="center"/>
          </w:tcPr>
          <w:p w14:paraId="0EE490E2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  <w:vAlign w:val="top"/>
          </w:tcPr>
          <w:p w14:paraId="3BFB6551"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379A9BEC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  <w:vAlign w:val="top"/>
          </w:tcPr>
          <w:p w14:paraId="52B0662A"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1C6EC6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vAlign w:val="center"/>
          </w:tcPr>
          <w:p w14:paraId="7D97EAF8"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 w14:paraId="7B1B18D7"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5945B345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  <w:vAlign w:val="top"/>
          </w:tcPr>
          <w:p w14:paraId="7F257487"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1FBD9E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vAlign w:val="center"/>
          </w:tcPr>
          <w:p w14:paraId="6A65F8DB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所属区镇（街道）或</w:t>
            </w:r>
          </w:p>
          <w:p w14:paraId="77B3B18F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主管部门</w:t>
            </w:r>
          </w:p>
          <w:p w14:paraId="2F603F6E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 w14:paraId="2A91049C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 w14:paraId="7DBF80C6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 w14:paraId="06055BB2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 w14:paraId="3277CB27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 w14:paraId="7B6AD876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 w14:paraId="02738ADD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 w14:paraId="5709EF8B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主办单位</w:t>
            </w:r>
          </w:p>
          <w:p w14:paraId="0797910F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 w14:paraId="6F0DF53A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 w14:paraId="577C15AE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 w14:paraId="5A05931E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 w14:paraId="29DD9E54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 w14:paraId="468ADFBC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 w14:paraId="79B5E781"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  <w:tr w14:paraId="35AF8C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vAlign w:val="center"/>
          </w:tcPr>
          <w:p w14:paraId="17A3B486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社会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 w14:paraId="009DF5C2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 w14:paraId="1A445488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 w14:paraId="49793E2F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 w14:paraId="35C82719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 w14:paraId="6F801FE9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 w14:paraId="330216F9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 w14:paraId="750F1857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财政局</w:t>
            </w:r>
          </w:p>
          <w:p w14:paraId="44448DD9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 w14:paraId="3528BCA8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 w14:paraId="4DE600C8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 w14:paraId="148FF2A4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 w14:paraId="7F479822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 w14:paraId="0519BBFC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 w14:paraId="7C884D68"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</w:tbl>
    <w:p w14:paraId="37FC5421">
      <w:pPr>
        <w:ind w:firstLine="480" w:firstLineChars="200"/>
        <w:jc w:val="left"/>
        <w:rPr>
          <w:rFonts w:hint="default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4"/>
          <w:szCs w:val="24"/>
        </w:rPr>
        <w:t>注：1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信用等级由市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社会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信用中心负责填写。2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原市属企业由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市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本表一式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四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份，申报单位或个人、主办单位、财政局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、政府办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存档各一份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。</w:t>
      </w:r>
    </w:p>
    <w:sectPr>
      <w:pgSz w:w="11906" w:h="16838"/>
      <w:pgMar w:top="1814" w:right="1417" w:bottom="1814" w:left="147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9632F5"/>
    <w:rsid w:val="0972140E"/>
    <w:rsid w:val="0BC00C89"/>
    <w:rsid w:val="10023A34"/>
    <w:rsid w:val="17EC02EE"/>
    <w:rsid w:val="1F8E20AC"/>
    <w:rsid w:val="29235B3A"/>
    <w:rsid w:val="316C3AD5"/>
    <w:rsid w:val="319632F5"/>
    <w:rsid w:val="355157DD"/>
    <w:rsid w:val="3C410359"/>
    <w:rsid w:val="3F67053D"/>
    <w:rsid w:val="4C880400"/>
    <w:rsid w:val="4C975D73"/>
    <w:rsid w:val="562D22AA"/>
    <w:rsid w:val="5B57504B"/>
    <w:rsid w:val="5E093BBF"/>
    <w:rsid w:val="6A6660AE"/>
    <w:rsid w:val="78460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kern w:val="0"/>
      <w:sz w:val="24"/>
      <w:szCs w:val="24"/>
      <w:lang w:val="en-US" w:eastAsia="zh-CN" w:bidi="ar-SA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863</Words>
  <Characters>880</Characters>
  <Lines>0</Lines>
  <Paragraphs>0</Paragraphs>
  <TotalTime>3</TotalTime>
  <ScaleCrop>false</ScaleCrop>
  <LinksUpToDate>false</LinksUpToDate>
  <CharactersWithSpaces>941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2026-04-22T02:07:00Z</dcterms:created>
  <dc:creator>张琳爽</dc:creator>
  <cp:lastModifiedBy>Mei～</cp:lastModifiedBy>
  <dcterms:modified xsi:type="dcterms:W3CDTF">2026-04-22T09:03:18Z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5814D992B0924594BE1E295C6E879048_11</vt:lpwstr>
  </property>
  <property fmtid="{D5CDD505-2E9C-101B-9397-08002B2CF9AE}" pid="4" name="KSOTemplateDocerSaveRecord">
    <vt:lpwstr>eyJoZGlkIjoiNGU0YmQwYmFhNmY2NTcwNmVmZjVmOTQ0MGUxNDAyZTUiLCJ1c2VySWQiOiIxMTQyMjM4ODI5In0=</vt:lpwstr>
  </property>
</Properties>
</file>