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3D134A" w14:textId="77777777" w:rsidR="00A95198" w:rsidRDefault="00A95198">
      <w:pPr>
        <w:spacing w:line="60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 xml:space="preserve"> 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荣成市市场监督管理局</w:t>
      </w:r>
    </w:p>
    <w:p w14:paraId="53B8B796" w14:textId="478255EE" w:rsidR="00370ECC" w:rsidRDefault="00A95198" w:rsidP="00A95198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关于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202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5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年度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能效标识产品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计量监督“双随机、</w:t>
      </w:r>
      <w:proofErr w:type="gramStart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一</w:t>
      </w:r>
      <w:proofErr w:type="gramEnd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公开”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抽查方案</w:t>
      </w:r>
    </w:p>
    <w:p w14:paraId="7DA6A3DC" w14:textId="56A361A8" w:rsidR="00370ECC" w:rsidRDefault="00A95198" w:rsidP="00A95198">
      <w:pPr>
        <w:spacing w:beforeLines="100" w:before="312"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为规范企业计量行为，根据《中华人民共和国</w:t>
      </w:r>
      <w:r>
        <w:rPr>
          <w:rFonts w:ascii="仿宋_GB2312" w:eastAsia="仿宋_GB2312" w:hAnsi="仿宋_GB2312" w:cs="仿宋_GB2312" w:hint="eastAsia"/>
          <w:sz w:val="32"/>
          <w:szCs w:val="32"/>
        </w:rPr>
        <w:t>计量法》等法律法规的规定，拟对</w:t>
      </w:r>
      <w:r>
        <w:rPr>
          <w:rFonts w:ascii="仿宋_GB2312" w:eastAsia="仿宋_GB2312" w:hAnsi="仿宋_GB2312" w:cs="仿宋_GB2312" w:hint="eastAsia"/>
          <w:sz w:val="32"/>
          <w:szCs w:val="32"/>
        </w:rPr>
        <w:t>实行能效标识管理产品的企业</w:t>
      </w:r>
      <w:r>
        <w:rPr>
          <w:rFonts w:ascii="仿宋_GB2312" w:eastAsia="仿宋_GB2312" w:hAnsi="仿宋_GB2312" w:cs="仿宋_GB2312" w:hint="eastAsia"/>
          <w:sz w:val="32"/>
          <w:szCs w:val="32"/>
        </w:rPr>
        <w:t>进行抽查。为确保此次抽查工作公正公开，特制定如下工作方案：</w:t>
      </w:r>
    </w:p>
    <w:p w14:paraId="674B8B0B" w14:textId="77777777" w:rsidR="00370ECC" w:rsidRDefault="00A95198">
      <w:p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一、抽查对象</w:t>
      </w:r>
    </w:p>
    <w:p w14:paraId="3B6D4CFB" w14:textId="77777777" w:rsidR="00370ECC" w:rsidRDefault="00A95198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市内实行能效标识管理产品的企业</w:t>
      </w:r>
    </w:p>
    <w:p w14:paraId="430398A8" w14:textId="77777777" w:rsidR="00370ECC" w:rsidRDefault="00A95198">
      <w:p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二、抽查事项及抽查比例</w:t>
      </w:r>
    </w:p>
    <w:p w14:paraId="519E5751" w14:textId="70BE5DA7" w:rsidR="00370ECC" w:rsidRPr="00A95198" w:rsidRDefault="00A95198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实行能效标识管理产品的企业</w:t>
      </w:r>
      <w:r>
        <w:rPr>
          <w:rFonts w:ascii="仿宋_GB2312" w:eastAsia="仿宋_GB2312" w:hAnsi="仿宋_GB2312" w:cs="仿宋_GB2312" w:hint="eastAsia"/>
          <w:sz w:val="32"/>
          <w:szCs w:val="32"/>
        </w:rPr>
        <w:t>定向监督抽查，抽查比例为</w:t>
      </w:r>
      <w:r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%</w:t>
      </w:r>
    </w:p>
    <w:p w14:paraId="1E772300" w14:textId="77777777" w:rsidR="00370ECC" w:rsidRDefault="00A95198">
      <w:p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三、抽查时间</w:t>
      </w:r>
    </w:p>
    <w:p w14:paraId="7FC6BC1E" w14:textId="77777777" w:rsidR="00370ECC" w:rsidRDefault="00A95198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</w:t>
      </w:r>
      <w:r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19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  <w:r>
        <w:rPr>
          <w:rFonts w:ascii="仿宋_GB2312" w:eastAsia="仿宋_GB2312" w:hAnsi="仿宋_GB2312" w:cs="仿宋_GB2312" w:hint="eastAsia"/>
          <w:sz w:val="32"/>
          <w:szCs w:val="32"/>
        </w:rPr>
        <w:t>-1</w:t>
      </w:r>
      <w:r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p w14:paraId="1B4891DC" w14:textId="77777777" w:rsidR="00370ECC" w:rsidRDefault="00A95198">
      <w:p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四、抽查方式</w:t>
      </w:r>
    </w:p>
    <w:p w14:paraId="0A13B3DA" w14:textId="211CCFCE" w:rsidR="00370ECC" w:rsidRDefault="00A95198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通过市抽查监管平台按照“双随机、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公开”原则确定抽查对象和执法人员</w:t>
      </w:r>
    </w:p>
    <w:p w14:paraId="044AC3EA" w14:textId="77777777" w:rsidR="00370ECC" w:rsidRDefault="00A95198">
      <w:p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五、检查内容</w:t>
      </w:r>
    </w:p>
    <w:p w14:paraId="74165B48" w14:textId="77777777" w:rsidR="00370ECC" w:rsidRDefault="00A95198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标识标注符合性检查。主要检查列入《能效目录》的产品是否按有关标准以及实施规则要求标注能效标识，是否符合能效标识有关样式、规格等标注规定，是否办理能效标识备案</w:t>
      </w:r>
      <w:r>
        <w:rPr>
          <w:rFonts w:ascii="仿宋_GB2312" w:eastAsia="仿宋_GB2312" w:hAnsi="仿宋_GB2312" w:cs="仿宋_GB2312" w:hint="eastAsia"/>
          <w:sz w:val="32"/>
          <w:szCs w:val="32"/>
        </w:rPr>
        <w:t>,</w:t>
      </w:r>
      <w:r>
        <w:rPr>
          <w:rFonts w:ascii="仿宋_GB2312" w:eastAsia="仿宋_GB2312" w:hAnsi="仿宋_GB2312" w:cs="仿宋_GB2312" w:hint="eastAsia"/>
          <w:sz w:val="32"/>
          <w:szCs w:val="32"/>
        </w:rPr>
        <w:t>是否存在冒用能效标识或者利用能效标识进行虚假宣传的行为。</w:t>
      </w:r>
    </w:p>
    <w:p w14:paraId="053EDA95" w14:textId="77777777" w:rsidR="00370ECC" w:rsidRDefault="00A95198">
      <w:pPr>
        <w:spacing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六、检查要求</w:t>
      </w:r>
    </w:p>
    <w:p w14:paraId="45300774" w14:textId="0EEE3C7D" w:rsidR="00370ECC" w:rsidRDefault="00A95198" w:rsidP="00A95198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此次专项检查务求取得实效，整改查处必须到位。对在</w:t>
      </w:r>
      <w:r>
        <w:rPr>
          <w:rFonts w:ascii="仿宋_GB2312" w:eastAsia="仿宋_GB2312" w:hAnsi="仿宋_GB2312" w:cs="仿宋_GB2312" w:hint="eastAsia"/>
          <w:sz w:val="32"/>
          <w:szCs w:val="32"/>
        </w:rPr>
        <w:t>检查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过程中发现的不规范行为，要督促企业及时整改。对计</w:t>
      </w:r>
      <w:r>
        <w:rPr>
          <w:rFonts w:ascii="仿宋_GB2312" w:eastAsia="仿宋_GB2312" w:hAnsi="仿宋_GB2312" w:cs="仿宋_GB2312" w:hint="eastAsia"/>
          <w:sz w:val="32"/>
          <w:szCs w:val="32"/>
        </w:rPr>
        <w:t>量违法行为，要坚决依法处罚、严厉打击；构成犯罪的，要</w:t>
      </w:r>
      <w:r>
        <w:rPr>
          <w:rFonts w:ascii="仿宋_GB2312" w:eastAsia="仿宋_GB2312" w:hAnsi="仿宋_GB2312" w:cs="仿宋_GB2312" w:hint="eastAsia"/>
          <w:sz w:val="32"/>
          <w:szCs w:val="32"/>
        </w:rPr>
        <w:t>及时移送司法机关追究其刑事责任。在检查中发现重大案件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和重要问题，要及时进行处理并上报。</w:t>
      </w:r>
    </w:p>
    <w:p w14:paraId="5CEB8ADA" w14:textId="77777777" w:rsidR="00370ECC" w:rsidRDefault="00370ECC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14:paraId="2427DD27" w14:textId="77777777" w:rsidR="00370ECC" w:rsidRDefault="00370ECC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14:paraId="7133FFF7" w14:textId="77777777" w:rsidR="00370ECC" w:rsidRDefault="00A95198">
      <w:pPr>
        <w:spacing w:line="600" w:lineRule="exact"/>
        <w:ind w:firstLineChars="200" w:firstLine="640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荣成市市场监督管理局</w:t>
      </w:r>
    </w:p>
    <w:p w14:paraId="40D808CD" w14:textId="77777777" w:rsidR="00370ECC" w:rsidRDefault="00A95198">
      <w:pPr>
        <w:spacing w:line="600" w:lineRule="exact"/>
        <w:ind w:firstLineChars="200" w:firstLine="640"/>
        <w:jc w:val="center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202</w:t>
      </w:r>
      <w:r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19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sectPr w:rsidR="00370ECC" w:rsidSect="00A95198">
      <w:pgSz w:w="11906" w:h="16838"/>
      <w:pgMar w:top="1418" w:right="1474" w:bottom="1418" w:left="147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0ECC"/>
    <w:rsid w:val="002B4310"/>
    <w:rsid w:val="00370ECC"/>
    <w:rsid w:val="005C4D2E"/>
    <w:rsid w:val="00A95198"/>
    <w:rsid w:val="02783976"/>
    <w:rsid w:val="06654211"/>
    <w:rsid w:val="07181283"/>
    <w:rsid w:val="0B837613"/>
    <w:rsid w:val="0BC814CA"/>
    <w:rsid w:val="0C394176"/>
    <w:rsid w:val="0E1C36A4"/>
    <w:rsid w:val="127E28E2"/>
    <w:rsid w:val="13A445CA"/>
    <w:rsid w:val="13F177A9"/>
    <w:rsid w:val="148D32B1"/>
    <w:rsid w:val="17457E73"/>
    <w:rsid w:val="175F68E4"/>
    <w:rsid w:val="18DC65B5"/>
    <w:rsid w:val="23072480"/>
    <w:rsid w:val="24AF7F9E"/>
    <w:rsid w:val="2540611D"/>
    <w:rsid w:val="26F40F6D"/>
    <w:rsid w:val="287907AB"/>
    <w:rsid w:val="297E7214"/>
    <w:rsid w:val="2C7D4AD4"/>
    <w:rsid w:val="2EC129A6"/>
    <w:rsid w:val="302723B3"/>
    <w:rsid w:val="30BD4AC6"/>
    <w:rsid w:val="316D029A"/>
    <w:rsid w:val="32C040AE"/>
    <w:rsid w:val="360A59DE"/>
    <w:rsid w:val="3B5B73B5"/>
    <w:rsid w:val="3BFD046C"/>
    <w:rsid w:val="3C601127"/>
    <w:rsid w:val="3F8C050D"/>
    <w:rsid w:val="48367DA4"/>
    <w:rsid w:val="4BDC009E"/>
    <w:rsid w:val="4BF14B02"/>
    <w:rsid w:val="4C5109B1"/>
    <w:rsid w:val="4D93478D"/>
    <w:rsid w:val="53AC65A8"/>
    <w:rsid w:val="53C733E2"/>
    <w:rsid w:val="549459BA"/>
    <w:rsid w:val="55FB7373"/>
    <w:rsid w:val="57032983"/>
    <w:rsid w:val="5A0013FC"/>
    <w:rsid w:val="5B484E08"/>
    <w:rsid w:val="5D170F36"/>
    <w:rsid w:val="5EB03CEA"/>
    <w:rsid w:val="5EF3152F"/>
    <w:rsid w:val="601E25DC"/>
    <w:rsid w:val="607E12CC"/>
    <w:rsid w:val="62FF66F4"/>
    <w:rsid w:val="66ED7C26"/>
    <w:rsid w:val="672D2163"/>
    <w:rsid w:val="6F712728"/>
    <w:rsid w:val="6FD809F9"/>
    <w:rsid w:val="70C90342"/>
    <w:rsid w:val="71B7463E"/>
    <w:rsid w:val="72FC49FE"/>
    <w:rsid w:val="738B5D82"/>
    <w:rsid w:val="73947756"/>
    <w:rsid w:val="75F714AD"/>
    <w:rsid w:val="78C87131"/>
    <w:rsid w:val="7A1C5986"/>
    <w:rsid w:val="7C790E6E"/>
    <w:rsid w:val="7CC83BA3"/>
    <w:rsid w:val="7D3C7304"/>
    <w:rsid w:val="7F8015AD"/>
    <w:rsid w:val="7FE01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81</Words>
  <Characters>464</Characters>
  <Application>Microsoft Office Word</Application>
  <DocSecurity>0</DocSecurity>
  <Lines>3</Lines>
  <Paragraphs>1</Paragraphs>
  <ScaleCrop>false</ScaleCrop>
  <Company>P R C</Company>
  <LinksUpToDate>false</LinksUpToDate>
  <CharactersWithSpaces>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xbany</cp:lastModifiedBy>
  <cp:revision>2</cp:revision>
  <dcterms:created xsi:type="dcterms:W3CDTF">2025-07-25T01:31:00Z</dcterms:created>
  <dcterms:modified xsi:type="dcterms:W3CDTF">2025-08-21T02:22:00Z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eyJoZGlkIjoiNjFlODcwNzkwM2M0M2E2Mzk5NDY4MjQyNTVlZGJiOTciLCJ1c2VySWQiOiIzMjY5NTY4NjkifQ==</vt:lpwstr>
  </property>
  <property fmtid="{D5CDD505-2E9C-101B-9397-08002B2CF9AE}" pid="4" name="ICV">
    <vt:lpwstr>87B7BC0DDD854660B159B33A132E24A7_12</vt:lpwstr>
  </property>
</Properties>
</file>